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A12A1" w14:textId="0061B89B" w:rsidR="001A3F9A" w:rsidRPr="007D5345" w:rsidRDefault="007D5345" w:rsidP="00AB21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Fusione Comuni di Cuveglio e </w:t>
      </w:r>
      <w:r w:rsidR="007076CF" w:rsidRPr="007D5345">
        <w:rPr>
          <w:b/>
          <w:sz w:val="40"/>
          <w:szCs w:val="40"/>
        </w:rPr>
        <w:t>Duno</w:t>
      </w:r>
    </w:p>
    <w:p w14:paraId="17C977BE" w14:textId="760E8D54" w:rsidR="007076CF" w:rsidRPr="007D5345" w:rsidRDefault="00EC6DD5" w:rsidP="00AB2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Precisazioni e</w:t>
      </w:r>
      <w:r w:rsidR="007D5345">
        <w:rPr>
          <w:b/>
          <w:sz w:val="28"/>
          <w:szCs w:val="28"/>
        </w:rPr>
        <w:t xml:space="preserve"> </w:t>
      </w:r>
      <w:r w:rsidR="00C67DBC" w:rsidRPr="007D5345">
        <w:rPr>
          <w:b/>
          <w:sz w:val="28"/>
          <w:szCs w:val="28"/>
        </w:rPr>
        <w:t>chiarimenti</w:t>
      </w:r>
      <w:r w:rsidR="007076CF" w:rsidRPr="007D5345">
        <w:rPr>
          <w:b/>
          <w:sz w:val="28"/>
          <w:szCs w:val="28"/>
        </w:rPr>
        <w:t xml:space="preserve"> </w:t>
      </w:r>
      <w:r w:rsidR="00293816">
        <w:rPr>
          <w:b/>
          <w:sz w:val="28"/>
          <w:szCs w:val="28"/>
        </w:rPr>
        <w:t>a seguito d</w:t>
      </w:r>
      <w:r>
        <w:rPr>
          <w:b/>
          <w:sz w:val="28"/>
          <w:szCs w:val="28"/>
        </w:rPr>
        <w:t>i domande post</w:t>
      </w:r>
      <w:r w:rsidR="00622915">
        <w:rPr>
          <w:b/>
          <w:sz w:val="28"/>
          <w:szCs w:val="28"/>
        </w:rPr>
        <w:t>e da</w:t>
      </w:r>
      <w:r w:rsidR="007076CF" w:rsidRPr="007D5345">
        <w:rPr>
          <w:b/>
          <w:sz w:val="28"/>
          <w:szCs w:val="28"/>
        </w:rPr>
        <w:t xml:space="preserve"> associazioni e cittadini</w:t>
      </w:r>
      <w:r w:rsidR="00622915">
        <w:rPr>
          <w:b/>
          <w:sz w:val="28"/>
          <w:szCs w:val="28"/>
        </w:rPr>
        <w:t xml:space="preserve"> nel corso di incontri pubblici</w:t>
      </w:r>
      <w:r w:rsidR="007076CF" w:rsidRPr="007D5345">
        <w:rPr>
          <w:b/>
          <w:sz w:val="28"/>
          <w:szCs w:val="28"/>
        </w:rPr>
        <w:t>.</w:t>
      </w:r>
    </w:p>
    <w:p w14:paraId="270371EB" w14:textId="3675A964" w:rsidR="00AA70D7" w:rsidRPr="00133DCD" w:rsidRDefault="00AA70D7" w:rsidP="00AB215D">
      <w:pPr>
        <w:jc w:val="both"/>
        <w:rPr>
          <w:b/>
        </w:rPr>
      </w:pPr>
      <w:r w:rsidRPr="00133DCD">
        <w:rPr>
          <w:b/>
        </w:rPr>
        <w:t>Una doverosa premessa:</w:t>
      </w:r>
    </w:p>
    <w:p w14:paraId="0CEBC81D" w14:textId="2ECD7AB5" w:rsidR="00E65FB5" w:rsidRDefault="00AA70D7" w:rsidP="00AB215D">
      <w:pPr>
        <w:pStyle w:val="Paragrafoelenco"/>
        <w:numPr>
          <w:ilvl w:val="0"/>
          <w:numId w:val="1"/>
        </w:numPr>
        <w:jc w:val="both"/>
      </w:pPr>
      <w:r>
        <w:t>L’istituto</w:t>
      </w:r>
      <w:r w:rsidR="00DC59E9">
        <w:t xml:space="preserve"> della fusione</w:t>
      </w:r>
      <w:r>
        <w:t xml:space="preserve"> fra Comuni è legge dello Stato</w:t>
      </w:r>
      <w:r w:rsidR="00266A8A">
        <w:t>,</w:t>
      </w:r>
      <w:r w:rsidR="00291F8A">
        <w:t xml:space="preserve"> normata </w:t>
      </w:r>
      <w:r w:rsidR="00E65FB5">
        <w:t>dall’</w:t>
      </w:r>
      <w:r>
        <w:t xml:space="preserve"> art</w:t>
      </w:r>
      <w:r w:rsidR="00427D65">
        <w:t>.</w:t>
      </w:r>
      <w:r>
        <w:t xml:space="preserve"> 133 della Costituzione</w:t>
      </w:r>
      <w:r w:rsidR="00E65FB5">
        <w:t xml:space="preserve"> Italiana</w:t>
      </w:r>
      <w:r w:rsidR="00DC59E9">
        <w:t>.</w:t>
      </w:r>
      <w:r w:rsidR="00427D65">
        <w:t xml:space="preserve"> </w:t>
      </w:r>
      <w:r w:rsidR="00DC59E9">
        <w:t xml:space="preserve"> </w:t>
      </w:r>
    </w:p>
    <w:p w14:paraId="687E00DF" w14:textId="770F4421" w:rsidR="00E65FB5" w:rsidRDefault="00E65FB5" w:rsidP="00AB215D">
      <w:pPr>
        <w:pStyle w:val="Paragrafoelenco"/>
        <w:numPr>
          <w:ilvl w:val="0"/>
          <w:numId w:val="1"/>
        </w:numPr>
        <w:jc w:val="both"/>
      </w:pPr>
      <w:r>
        <w:t xml:space="preserve">I </w:t>
      </w:r>
      <w:r w:rsidR="00DC59E9">
        <w:t>mutamenti</w:t>
      </w:r>
      <w:r w:rsidR="00AA70D7">
        <w:t xml:space="preserve"> di t</w:t>
      </w:r>
      <w:r>
        <w:t>ali perimetri sono stabiliti da</w:t>
      </w:r>
      <w:r w:rsidR="00AA70D7">
        <w:t xml:space="preserve"> leggi della Repubblica, </w:t>
      </w:r>
      <w:r w:rsidR="00C67DBC">
        <w:t xml:space="preserve">le procedure sono </w:t>
      </w:r>
      <w:r w:rsidR="00AA70D7">
        <w:t xml:space="preserve"> </w:t>
      </w:r>
      <w:r w:rsidR="00C67DBC">
        <w:t xml:space="preserve">attivate su istanza </w:t>
      </w:r>
      <w:r w:rsidR="00AA70D7">
        <w:t>dei C</w:t>
      </w:r>
      <w:r w:rsidR="00DC59E9">
        <w:t>omuni, sentita la Regione</w:t>
      </w:r>
      <w:r w:rsidR="00AA70D7">
        <w:t xml:space="preserve">. </w:t>
      </w:r>
    </w:p>
    <w:p w14:paraId="4A35F932" w14:textId="478F31C9" w:rsidR="00133DCD" w:rsidRDefault="00AA70D7" w:rsidP="00AB215D">
      <w:pPr>
        <w:pStyle w:val="Paragrafoelenco"/>
        <w:numPr>
          <w:ilvl w:val="0"/>
          <w:numId w:val="1"/>
        </w:numPr>
        <w:jc w:val="both"/>
      </w:pPr>
      <w:r>
        <w:t xml:space="preserve">La L.R. 29/2006 </w:t>
      </w:r>
      <w:r w:rsidR="00587C31">
        <w:t xml:space="preserve"> e successivi chiarimenti 29 marzo 2017 </w:t>
      </w:r>
      <w:r w:rsidR="00DC59E9">
        <w:t xml:space="preserve">norma  “ </w:t>
      </w:r>
      <w:r w:rsidR="00DC59E9" w:rsidRPr="00DC59E9">
        <w:t>IL PROCEDIMENTO DI FUSIONE E DI INCORPORAZIONE DEI COMUNI IN LOMBARDIA: AVVIO, RUOLO DELLA REGIONE, APPROVAZIONE DELLA LEGGE REGIONALE, FASI SUCCESSIVE, VANTAGGI</w:t>
      </w:r>
      <w:r w:rsidR="00C67DBC">
        <w:t xml:space="preserve"> “ lo statuto regionale stabilisce</w:t>
      </w:r>
      <w:r w:rsidR="00DC59E9">
        <w:t xml:space="preserve"> inoltre all’art. 53 </w:t>
      </w:r>
      <w:r w:rsidR="00427D65">
        <w:t xml:space="preserve"> che tale processo debba essere sottoposto a referendum popolare</w:t>
      </w:r>
      <w:r w:rsidR="00DC59E9">
        <w:t xml:space="preserve"> vincolante, senza quorum</w:t>
      </w:r>
      <w:r w:rsidR="00427D65">
        <w:t>.</w:t>
      </w:r>
      <w:r w:rsidR="00133DCD">
        <w:t xml:space="preserve">  </w:t>
      </w:r>
    </w:p>
    <w:p w14:paraId="61E7BAE0" w14:textId="77777777" w:rsidR="00266A8A" w:rsidRDefault="00DC59E9" w:rsidP="00AB215D">
      <w:pPr>
        <w:jc w:val="both"/>
      </w:pPr>
      <w:r>
        <w:t>Ne deriva che</w:t>
      </w:r>
      <w:r w:rsidR="00133DCD">
        <w:t xml:space="preserve">: </w:t>
      </w:r>
    </w:p>
    <w:p w14:paraId="13A5CF2E" w14:textId="6182C012" w:rsidR="00DC59E9" w:rsidRDefault="00133DCD" w:rsidP="00AB215D">
      <w:pPr>
        <w:pStyle w:val="Paragrafoelenco"/>
        <w:numPr>
          <w:ilvl w:val="0"/>
          <w:numId w:val="2"/>
        </w:numPr>
        <w:jc w:val="both"/>
      </w:pPr>
      <w:r>
        <w:t xml:space="preserve">La programmazione delle </w:t>
      </w:r>
      <w:r w:rsidR="00DC59E9">
        <w:t>tempi</w:t>
      </w:r>
      <w:r>
        <w:t>stiche</w:t>
      </w:r>
      <w:r w:rsidR="00DC59E9">
        <w:t xml:space="preserve">, </w:t>
      </w:r>
      <w:r w:rsidR="00266A8A">
        <w:t>le</w:t>
      </w:r>
      <w:r>
        <w:t xml:space="preserve"> </w:t>
      </w:r>
      <w:r w:rsidR="00DC59E9">
        <w:t xml:space="preserve">modalità operative, </w:t>
      </w:r>
      <w:r w:rsidR="00266A8A">
        <w:t>l’</w:t>
      </w:r>
      <w:r>
        <w:t>allineamento delle</w:t>
      </w:r>
      <w:r w:rsidR="00DC59E9">
        <w:t xml:space="preserve"> </w:t>
      </w:r>
      <w:r>
        <w:t>normative e regolamenti tra</w:t>
      </w:r>
      <w:r w:rsidR="00266A8A">
        <w:t xml:space="preserve"> i Comuni coinvolti </w:t>
      </w:r>
      <w:r>
        <w:t xml:space="preserve">e </w:t>
      </w:r>
      <w:r w:rsidR="00266A8A">
        <w:t xml:space="preserve">tra </w:t>
      </w:r>
      <w:r w:rsidR="00622915">
        <w:t xml:space="preserve">i Comuni e </w:t>
      </w:r>
      <w:r w:rsidR="00266A8A">
        <w:t xml:space="preserve"> </w:t>
      </w:r>
      <w:r>
        <w:t>Regione siano concordate tra i vari attori del processo. Non</w:t>
      </w:r>
      <w:r w:rsidR="00CE6504">
        <w:t xml:space="preserve"> va infine dimenticato il ruolo del</w:t>
      </w:r>
      <w:r>
        <w:t xml:space="preserve">la Prefettura con la quale si </w:t>
      </w:r>
      <w:r w:rsidR="00E65FB5">
        <w:t xml:space="preserve"> deve </w:t>
      </w:r>
      <w:r w:rsidR="00C433B6">
        <w:t>stabilire</w:t>
      </w:r>
      <w:r>
        <w:t xml:space="preserve"> </w:t>
      </w:r>
      <w:r w:rsidR="00266A8A">
        <w:t>sia la data del r</w:t>
      </w:r>
      <w:r>
        <w:t>eferendum popolare</w:t>
      </w:r>
      <w:r w:rsidR="00266A8A">
        <w:t xml:space="preserve"> sia , se posi</w:t>
      </w:r>
      <w:r w:rsidR="00C67DBC">
        <w:t>tivo il risultato di quest’ultimo</w:t>
      </w:r>
      <w:r w:rsidR="00266A8A">
        <w:t>, il commissariamento dei Comuni nel periodo di campagna elettorale</w:t>
      </w:r>
      <w:r>
        <w:t>.</w:t>
      </w:r>
    </w:p>
    <w:p w14:paraId="0F50F664" w14:textId="17DD80CC" w:rsidR="00507A56" w:rsidRPr="00C67DBC" w:rsidRDefault="00622915" w:rsidP="00AB215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Le</w:t>
      </w:r>
      <w:r w:rsidR="00293816">
        <w:rPr>
          <w:b/>
          <w:sz w:val="32"/>
          <w:szCs w:val="32"/>
        </w:rPr>
        <w:t xml:space="preserve"> domande </w:t>
      </w:r>
    </w:p>
    <w:p w14:paraId="5B09CD49" w14:textId="67F5D766" w:rsidR="00BA10D4" w:rsidRDefault="00BA10D4" w:rsidP="00AB215D">
      <w:pPr>
        <w:jc w:val="both"/>
        <w:rPr>
          <w:b/>
        </w:rPr>
      </w:pPr>
      <w:r w:rsidRPr="00BA10D4">
        <w:rPr>
          <w:b/>
        </w:rPr>
        <w:t xml:space="preserve">Perché solo Cuveglio e Duno non è una fusione di poco conto? Non sarebbe stato meglio </w:t>
      </w:r>
      <w:r w:rsidR="00D73737">
        <w:rPr>
          <w:b/>
        </w:rPr>
        <w:t>una fusione con un</w:t>
      </w:r>
      <w:r w:rsidR="00507A56">
        <w:rPr>
          <w:b/>
        </w:rPr>
        <w:t xml:space="preserve"> numero maggiore</w:t>
      </w:r>
      <w:r w:rsidRPr="00BA10D4">
        <w:rPr>
          <w:b/>
        </w:rPr>
        <w:t xml:space="preserve"> di Comuni?</w:t>
      </w:r>
    </w:p>
    <w:p w14:paraId="22153E7E" w14:textId="27793997" w:rsidR="00BA10D4" w:rsidRDefault="00587C31" w:rsidP="00AB215D">
      <w:pPr>
        <w:jc w:val="both"/>
      </w:pPr>
      <w:r>
        <w:t xml:space="preserve">Innanzitutto </w:t>
      </w:r>
      <w:r w:rsidR="00D63E7C">
        <w:t xml:space="preserve">dobbiamo tener presente </w:t>
      </w:r>
      <w:r w:rsidR="00DF1553">
        <w:t>norme</w:t>
      </w:r>
      <w:r w:rsidR="00BA10D4">
        <w:t xml:space="preserve"> specifiche</w:t>
      </w:r>
      <w:r w:rsidR="00DF1553">
        <w:t xml:space="preserve"> </w:t>
      </w:r>
      <w:r w:rsidR="00D63E7C">
        <w:t>e</w:t>
      </w:r>
      <w:r w:rsidR="00B55D39">
        <w:t xml:space="preserve"> indicazioni di metodo </w:t>
      </w:r>
      <w:r w:rsidR="004E2E99">
        <w:t xml:space="preserve">che </w:t>
      </w:r>
      <w:r w:rsidR="004F708D">
        <w:t xml:space="preserve">regolano </w:t>
      </w:r>
      <w:r w:rsidR="004E2E99">
        <w:t>le fusion</w:t>
      </w:r>
      <w:r w:rsidR="0054200F">
        <w:t>i. I</w:t>
      </w:r>
      <w:r w:rsidR="004E2E99">
        <w:t>n primo luogo la</w:t>
      </w:r>
      <w:r w:rsidR="00DF1553">
        <w:t xml:space="preserve"> continuità territoriale</w:t>
      </w:r>
      <w:r w:rsidR="006C7D72">
        <w:t>,</w:t>
      </w:r>
      <w:r w:rsidR="00DF1553">
        <w:t xml:space="preserve"> in</w:t>
      </w:r>
      <w:r w:rsidR="004E2E99">
        <w:t xml:space="preserve"> secondo luogo </w:t>
      </w:r>
      <w:r w:rsidR="00DF1553">
        <w:t xml:space="preserve"> le sine</w:t>
      </w:r>
      <w:r w:rsidR="004E2E99">
        <w:t>rgie già in atto tra i</w:t>
      </w:r>
      <w:r w:rsidR="00DF1553">
        <w:t xml:space="preserve"> comuni</w:t>
      </w:r>
      <w:r w:rsidR="006C7D72">
        <w:t>,</w:t>
      </w:r>
      <w:r w:rsidR="00DF1553">
        <w:t xml:space="preserve"> in terzo luogo il dialogo</w:t>
      </w:r>
      <w:r w:rsidR="00BB4A1F">
        <w:t xml:space="preserve"> </w:t>
      </w:r>
      <w:r w:rsidR="00B55D39">
        <w:t>e le</w:t>
      </w:r>
      <w:r w:rsidR="004E2E99">
        <w:t xml:space="preserve"> affinità </w:t>
      </w:r>
      <w:r w:rsidR="00DF1553">
        <w:t xml:space="preserve">tra le amministrazioni. </w:t>
      </w:r>
      <w:r>
        <w:t xml:space="preserve"> Con questi presupposti </w:t>
      </w:r>
      <w:r w:rsidR="006C7D72">
        <w:t xml:space="preserve">il progetto di fusione </w:t>
      </w:r>
      <w:r w:rsidR="00DF1553">
        <w:t>ha preso il via su iniziativa dei Comuni di Cuvio, Cuveglio e</w:t>
      </w:r>
      <w:r w:rsidR="00507A56">
        <w:t>d in un secondo tempo</w:t>
      </w:r>
      <w:r w:rsidR="00B76F17">
        <w:t xml:space="preserve"> Duno. E</w:t>
      </w:r>
      <w:r w:rsidR="00DF1553">
        <w:t xml:space="preserve">ra questo un raggruppamento di </w:t>
      </w:r>
      <w:r w:rsidR="004F708D">
        <w:t xml:space="preserve">Comuni di interessante estensione, </w:t>
      </w:r>
      <w:r w:rsidR="00DF1553">
        <w:t>ben dimensionato e ben posizionato nel contesto della Valcuvia</w:t>
      </w:r>
      <w:r w:rsidR="003F508E">
        <w:t xml:space="preserve"> </w:t>
      </w:r>
      <w:r w:rsidR="00507A56">
        <w:t xml:space="preserve"> con vocazioni </w:t>
      </w:r>
      <w:r w:rsidR="003F508E">
        <w:t xml:space="preserve">territoriali, commerciali e di servizi </w:t>
      </w:r>
      <w:r w:rsidR="00507A56">
        <w:t>complementari</w:t>
      </w:r>
      <w:r w:rsidR="00DF1553">
        <w:t xml:space="preserve">. </w:t>
      </w:r>
      <w:r w:rsidR="004F708D">
        <w:t xml:space="preserve"> Dopo circa un anno </w:t>
      </w:r>
      <w:r w:rsidR="00D73737">
        <w:t xml:space="preserve">di lavoro volto a valutare le precondizioni alla </w:t>
      </w:r>
      <w:r>
        <w:t>fusione il</w:t>
      </w:r>
      <w:r w:rsidR="00DF1553">
        <w:t xml:space="preserve"> Comune di Cuvio </w:t>
      </w:r>
      <w:r w:rsidR="00BB4A1F">
        <w:t>ha deciso di ritirarsi</w:t>
      </w:r>
      <w:r w:rsidR="00D73737">
        <w:t xml:space="preserve"> </w:t>
      </w:r>
      <w:r w:rsidR="003F508E">
        <w:t>non ritenendosi pronto a questo passo</w:t>
      </w:r>
      <w:r>
        <w:t>.</w:t>
      </w:r>
      <w:r w:rsidR="003F508E">
        <w:t xml:space="preserve"> </w:t>
      </w:r>
      <w:r w:rsidR="00D73737">
        <w:t xml:space="preserve">Cuveglio e Duno </w:t>
      </w:r>
      <w:r w:rsidR="0054200F">
        <w:t>si sono così trova</w:t>
      </w:r>
      <w:r>
        <w:t xml:space="preserve">ti </w:t>
      </w:r>
      <w:r w:rsidR="003B353C">
        <w:t xml:space="preserve">senza un’importante partner </w:t>
      </w:r>
      <w:r w:rsidR="00BB4A1F">
        <w:t xml:space="preserve">sulla strada della fusione. </w:t>
      </w:r>
      <w:r w:rsidR="00D73737">
        <w:t xml:space="preserve"> Vi</w:t>
      </w:r>
      <w:r w:rsidR="00E41CFA">
        <w:t>sta la mutata situazione si è</w:t>
      </w:r>
      <w:r w:rsidR="00D73737">
        <w:t xml:space="preserve"> chiesto ai prepo</w:t>
      </w:r>
      <w:r w:rsidR="00D63E7C">
        <w:t xml:space="preserve">sti  funzionari regionali  se </w:t>
      </w:r>
      <w:r w:rsidR="0054200F">
        <w:t xml:space="preserve">fosse </w:t>
      </w:r>
      <w:r w:rsidR="00D63E7C">
        <w:t>opportuno</w:t>
      </w:r>
      <w:r w:rsidR="00D73737">
        <w:t xml:space="preserve"> </w:t>
      </w:r>
      <w:r w:rsidR="00507A56">
        <w:t xml:space="preserve"> </w:t>
      </w:r>
      <w:r w:rsidR="00D73737">
        <w:t>proseguire</w:t>
      </w:r>
      <w:r w:rsidR="003B353C">
        <w:t xml:space="preserve"> nel percorso intrapreso</w:t>
      </w:r>
      <w:r w:rsidR="00B55D39">
        <w:t>. L’indicazione ricevuta fu quella di continuare</w:t>
      </w:r>
      <w:r w:rsidR="003B353C">
        <w:t xml:space="preserve"> </w:t>
      </w:r>
      <w:r w:rsidR="00622915">
        <w:t>poiché</w:t>
      </w:r>
      <w:r w:rsidR="00B55D39">
        <w:t xml:space="preserve"> </w:t>
      </w:r>
      <w:r w:rsidR="00B671C5">
        <w:t>le fusioni tra</w:t>
      </w:r>
      <w:r w:rsidR="00B55D39">
        <w:t xml:space="preserve"> p</w:t>
      </w:r>
      <w:r w:rsidR="005A6CCF">
        <w:t>iù</w:t>
      </w:r>
      <w:r w:rsidR="002D57E3">
        <w:t xml:space="preserve"> Comuni </w:t>
      </w:r>
      <w:r w:rsidR="00622915">
        <w:t xml:space="preserve"> presenta</w:t>
      </w:r>
      <w:r w:rsidR="005A6CCF">
        <w:t xml:space="preserve"> </w:t>
      </w:r>
      <w:r w:rsidR="00B76F17">
        <w:t xml:space="preserve">molte </w:t>
      </w:r>
      <w:r w:rsidR="005A6CCF">
        <w:t>com</w:t>
      </w:r>
      <w:r w:rsidR="00B76F17">
        <w:t>plessità,</w:t>
      </w:r>
      <w:r w:rsidR="003B353C">
        <w:t xml:space="preserve">  notevoli </w:t>
      </w:r>
      <w:r w:rsidR="002D57E3">
        <w:t xml:space="preserve">fattori di </w:t>
      </w:r>
      <w:r w:rsidR="00B671C5">
        <w:t>rischio e conseguentemente</w:t>
      </w:r>
      <w:r w:rsidR="00D63E7C">
        <w:t xml:space="preserve"> una maggior possibilità di insuccesso</w:t>
      </w:r>
      <w:r w:rsidR="002C0757">
        <w:t xml:space="preserve">. </w:t>
      </w:r>
    </w:p>
    <w:p w14:paraId="240B1A80" w14:textId="15FEC394" w:rsidR="002C0757" w:rsidRDefault="002C0757" w:rsidP="00AB215D">
      <w:pPr>
        <w:jc w:val="both"/>
      </w:pPr>
      <w:r>
        <w:t>Queste sono le motivazioni e la “storia” che ci ha</w:t>
      </w:r>
      <w:r w:rsidR="00894EC1">
        <w:t>nno</w:t>
      </w:r>
      <w:r>
        <w:t xml:space="preserve"> condotto sin qui.  E’ evidente che questo primo atto </w:t>
      </w:r>
      <w:r w:rsidR="002D57E3">
        <w:t xml:space="preserve">di fusione è </w:t>
      </w:r>
      <w:r w:rsidR="00B76F17">
        <w:t>un inizio di processo.</w:t>
      </w:r>
      <w:r>
        <w:t xml:space="preserve"> Seguiranno sicuramente altre fusioni/incorporazioni, man mano che </w:t>
      </w:r>
      <w:r w:rsidR="00BB61E4">
        <w:t>crescerà</w:t>
      </w:r>
      <w:r>
        <w:t xml:space="preserve"> nella popolazione la consapevolez</w:t>
      </w:r>
      <w:r w:rsidR="00823802">
        <w:t>za della bontà di questa strada</w:t>
      </w:r>
      <w:r w:rsidR="002D57E3">
        <w:t xml:space="preserve"> e la decisione nel perseguirla</w:t>
      </w:r>
      <w:r w:rsidR="00BB61E4">
        <w:t>. N</w:t>
      </w:r>
      <w:r w:rsidR="00823802">
        <w:t xml:space="preserve">oi saremo sicuramente </w:t>
      </w:r>
      <w:r w:rsidR="00405FCF">
        <w:t>presenti,</w:t>
      </w:r>
      <w:r w:rsidR="00AA1C06">
        <w:t xml:space="preserve"> </w:t>
      </w:r>
      <w:r w:rsidR="00823802">
        <w:t>partecipi</w:t>
      </w:r>
      <w:r w:rsidR="002D57E3">
        <w:t xml:space="preserve"> </w:t>
      </w:r>
      <w:r w:rsidR="00BB61E4">
        <w:t>e promotori di future iniziative</w:t>
      </w:r>
      <w:r w:rsidR="00823802">
        <w:t>.</w:t>
      </w:r>
    </w:p>
    <w:p w14:paraId="59047937" w14:textId="77777777" w:rsidR="00F73E4A" w:rsidRDefault="00F73E4A" w:rsidP="00AB215D">
      <w:pPr>
        <w:jc w:val="both"/>
      </w:pPr>
    </w:p>
    <w:p w14:paraId="4C188D0D" w14:textId="77777777" w:rsidR="00405FCF" w:rsidRDefault="00405FCF" w:rsidP="00AB215D">
      <w:pPr>
        <w:jc w:val="both"/>
      </w:pPr>
    </w:p>
    <w:p w14:paraId="1BAB0F38" w14:textId="0DA0C773" w:rsidR="00F73E4A" w:rsidRDefault="00F73E4A" w:rsidP="00AB215D">
      <w:pPr>
        <w:jc w:val="both"/>
        <w:rPr>
          <w:b/>
        </w:rPr>
      </w:pPr>
      <w:r w:rsidRPr="00F73E4A">
        <w:rPr>
          <w:b/>
        </w:rPr>
        <w:t xml:space="preserve">Visto che </w:t>
      </w:r>
      <w:r w:rsidR="000C1F59">
        <w:rPr>
          <w:b/>
        </w:rPr>
        <w:t>Cuvio si è ritirato</w:t>
      </w:r>
      <w:r w:rsidR="00B76F17">
        <w:rPr>
          <w:b/>
        </w:rPr>
        <w:t>,</w:t>
      </w:r>
      <w:r w:rsidR="000C1F59">
        <w:rPr>
          <w:b/>
        </w:rPr>
        <w:t xml:space="preserve"> non si poteva</w:t>
      </w:r>
      <w:r w:rsidRPr="00F73E4A">
        <w:rPr>
          <w:b/>
        </w:rPr>
        <w:t xml:space="preserve"> aspettare che si aggregasse qualche altro comune</w:t>
      </w:r>
      <w:r w:rsidR="00530804">
        <w:rPr>
          <w:b/>
        </w:rPr>
        <w:t xml:space="preserve"> con il quale</w:t>
      </w:r>
      <w:r w:rsidR="000C1F59">
        <w:rPr>
          <w:b/>
        </w:rPr>
        <w:t xml:space="preserve"> riprendere insieme la strada della fusione</w:t>
      </w:r>
      <w:r w:rsidRPr="00F73E4A">
        <w:rPr>
          <w:b/>
        </w:rPr>
        <w:t>?</w:t>
      </w:r>
    </w:p>
    <w:p w14:paraId="2648F6E4" w14:textId="70A30D99" w:rsidR="00292B54" w:rsidRDefault="00F73E4A" w:rsidP="00AB215D">
      <w:pPr>
        <w:jc w:val="both"/>
      </w:pPr>
      <w:r w:rsidRPr="00F73E4A">
        <w:t>Si</w:t>
      </w:r>
      <w:r>
        <w:t>, si sarebbe potuto attendere che maturassero altre ipotesi di lavoro ma</w:t>
      </w:r>
      <w:r w:rsidR="00D63E7C">
        <w:t>, viste le tempistiche amministrative,</w:t>
      </w:r>
      <w:r>
        <w:t xml:space="preserve"> </w:t>
      </w:r>
      <w:r w:rsidR="00A07FE7">
        <w:t xml:space="preserve">si sarebbe dovuto </w:t>
      </w:r>
      <w:r>
        <w:t>attendere  nuove elezioni</w:t>
      </w:r>
      <w:r w:rsidR="00B62156">
        <w:t xml:space="preserve"> ed</w:t>
      </w:r>
      <w:r>
        <w:t xml:space="preserve"> essendo </w:t>
      </w:r>
      <w:r w:rsidR="00B62156">
        <w:t xml:space="preserve">queste </w:t>
      </w:r>
      <w:r>
        <w:t>sfas</w:t>
      </w:r>
      <w:r w:rsidR="005A62DD">
        <w:t>a</w:t>
      </w:r>
      <w:r>
        <w:t xml:space="preserve">te tra Duno e Cuveglio i tempi </w:t>
      </w:r>
      <w:r w:rsidR="00B62156">
        <w:t xml:space="preserve">sarebbero slittati </w:t>
      </w:r>
      <w:r>
        <w:t xml:space="preserve">di almeno 3 anni prima di </w:t>
      </w:r>
      <w:r w:rsidR="00B62156">
        <w:t xml:space="preserve">poter dare il via ad un nuovo </w:t>
      </w:r>
      <w:r>
        <w:t>pro</w:t>
      </w:r>
      <w:r w:rsidR="005A62DD">
        <w:t>cesso di fusione</w:t>
      </w:r>
      <w:r w:rsidR="000C1F59" w:rsidRPr="008663BD">
        <w:rPr>
          <w:b/>
        </w:rPr>
        <w:t>.</w:t>
      </w:r>
      <w:r w:rsidR="005A62DD" w:rsidRPr="008663BD">
        <w:rPr>
          <w:b/>
        </w:rPr>
        <w:t xml:space="preserve"> </w:t>
      </w:r>
      <w:r w:rsidR="00B62156">
        <w:t>Se consideriamo poi circa</w:t>
      </w:r>
      <w:r w:rsidR="005A62DD" w:rsidRPr="00292B54">
        <w:t xml:space="preserve"> </w:t>
      </w:r>
      <w:r w:rsidR="00622915">
        <w:t xml:space="preserve">uno, </w:t>
      </w:r>
      <w:r w:rsidR="005A62DD" w:rsidRPr="00292B54">
        <w:t xml:space="preserve">due anni per </w:t>
      </w:r>
      <w:r w:rsidR="000C1F59" w:rsidRPr="00292B54">
        <w:t>elaborare i necessari</w:t>
      </w:r>
      <w:r w:rsidR="00530804" w:rsidRPr="00292B54">
        <w:t xml:space="preserve"> progetti,</w:t>
      </w:r>
      <w:r w:rsidR="00292B54">
        <w:t xml:space="preserve"> dovremmo stimare</w:t>
      </w:r>
      <w:r w:rsidR="00E41CFA">
        <w:t xml:space="preserve"> in</w:t>
      </w:r>
      <w:r w:rsidR="00292B54">
        <w:t xml:space="preserve"> </w:t>
      </w:r>
      <w:r w:rsidR="0054200F">
        <w:t xml:space="preserve">almeno 4 </w:t>
      </w:r>
      <w:r w:rsidR="005A62DD" w:rsidRPr="00292B54">
        <w:t xml:space="preserve">anni </w:t>
      </w:r>
      <w:r w:rsidR="00292B54">
        <w:t>il tempo necessario per</w:t>
      </w:r>
      <w:r w:rsidR="005A62DD" w:rsidRPr="00292B54">
        <w:t xml:space="preserve"> condurre in porto una </w:t>
      </w:r>
      <w:r w:rsidR="000C1F59" w:rsidRPr="00292B54">
        <w:t xml:space="preserve">nuova </w:t>
      </w:r>
      <w:r w:rsidR="005A62DD" w:rsidRPr="00292B54">
        <w:t>fusione.</w:t>
      </w:r>
    </w:p>
    <w:p w14:paraId="41875FAA" w14:textId="6126EB92" w:rsidR="00292B54" w:rsidRPr="00292B54" w:rsidRDefault="0054200F" w:rsidP="00AB215D">
      <w:pPr>
        <w:pStyle w:val="Paragrafoelenco"/>
        <w:numPr>
          <w:ilvl w:val="0"/>
          <w:numId w:val="2"/>
        </w:numPr>
        <w:jc w:val="both"/>
      </w:pPr>
      <w:r>
        <w:rPr>
          <w:b/>
        </w:rPr>
        <w:t>v</w:t>
      </w:r>
      <w:r w:rsidR="00292B54" w:rsidRPr="003522A4">
        <w:rPr>
          <w:b/>
        </w:rPr>
        <w:t>isto</w:t>
      </w:r>
      <w:r w:rsidR="00292B54">
        <w:t xml:space="preserve"> che i contribu</w:t>
      </w:r>
      <w:r w:rsidR="000943AB">
        <w:t>ti straordinari statali saranno</w:t>
      </w:r>
      <w:r w:rsidR="00292B54">
        <w:t xml:space="preserve"> erogati </w:t>
      </w:r>
      <w:r w:rsidR="00B62156">
        <w:t xml:space="preserve">solo </w:t>
      </w:r>
      <w:r w:rsidR="00292B54">
        <w:t xml:space="preserve">dal momento in cui avverrà la fusione </w:t>
      </w:r>
      <w:r w:rsidR="000943AB">
        <w:t>ritardare di 4 anni vorrebbe dire rinunciare a circa</w:t>
      </w:r>
      <w:r w:rsidR="00206AF6">
        <w:t xml:space="preserve"> 368</w:t>
      </w:r>
      <w:r w:rsidR="00B62156">
        <w:t xml:space="preserve">.000 € anno per un totale </w:t>
      </w:r>
      <w:r w:rsidR="00206AF6">
        <w:t>1.472</w:t>
      </w:r>
      <w:r w:rsidR="000943AB">
        <w:t xml:space="preserve">.000 € </w:t>
      </w:r>
    </w:p>
    <w:p w14:paraId="2119C9A0" w14:textId="5B71B014" w:rsidR="00292B54" w:rsidRDefault="0054200F" w:rsidP="00AB215D">
      <w:pPr>
        <w:pStyle w:val="Paragrafoelenco"/>
        <w:numPr>
          <w:ilvl w:val="0"/>
          <w:numId w:val="2"/>
        </w:numPr>
        <w:jc w:val="both"/>
      </w:pPr>
      <w:r>
        <w:rPr>
          <w:b/>
        </w:rPr>
        <w:t>c</w:t>
      </w:r>
      <w:r w:rsidR="006B365F" w:rsidRPr="003522A4">
        <w:rPr>
          <w:b/>
        </w:rPr>
        <w:t xml:space="preserve">onsiderata </w:t>
      </w:r>
      <w:r w:rsidR="00B97A66">
        <w:t>inoltre</w:t>
      </w:r>
      <w:r w:rsidR="005A62DD" w:rsidRPr="00292B54">
        <w:t xml:space="preserve"> la possibilità di poter accedere </w:t>
      </w:r>
      <w:r w:rsidR="003F508E" w:rsidRPr="00292B54">
        <w:t>grazie</w:t>
      </w:r>
      <w:r w:rsidR="00405FCF" w:rsidRPr="00292B54">
        <w:t xml:space="preserve"> </w:t>
      </w:r>
      <w:r w:rsidR="003F508E" w:rsidRPr="00292B54">
        <w:t>al</w:t>
      </w:r>
      <w:r w:rsidR="00405FCF" w:rsidRPr="00292B54">
        <w:t xml:space="preserve">la fusione </w:t>
      </w:r>
      <w:r w:rsidR="000943AB">
        <w:t>a quota parte</w:t>
      </w:r>
      <w:r w:rsidR="005A62DD" w:rsidRPr="00292B54">
        <w:t xml:space="preserve"> agli avanzi di bilancio accumulati in questi anni e non utilizzabili a causa del</w:t>
      </w:r>
      <w:r w:rsidR="005A62DD">
        <w:t xml:space="preserve">  </w:t>
      </w:r>
      <w:r w:rsidR="00292B54">
        <w:t>rispetto del patto di stabilità.</w:t>
      </w:r>
      <w:r w:rsidR="000C1F59">
        <w:t xml:space="preserve"> </w:t>
      </w:r>
      <w:r w:rsidR="00206AF6">
        <w:t>Circa 130.000 € anno. Si arriva ad una disponibilità effettiva molto vicina ai 500.000 € anno</w:t>
      </w:r>
    </w:p>
    <w:p w14:paraId="06707996" w14:textId="0F289A39" w:rsidR="00292B54" w:rsidRDefault="0054200F" w:rsidP="00AB215D">
      <w:pPr>
        <w:pStyle w:val="Paragrafoelenco"/>
        <w:numPr>
          <w:ilvl w:val="0"/>
          <w:numId w:val="2"/>
        </w:numPr>
        <w:jc w:val="both"/>
      </w:pPr>
      <w:r>
        <w:rPr>
          <w:b/>
        </w:rPr>
        <w:t>a</w:t>
      </w:r>
      <w:r w:rsidR="003522A4" w:rsidRPr="003522A4">
        <w:rPr>
          <w:b/>
        </w:rPr>
        <w:t>ppurato</w:t>
      </w:r>
      <w:r w:rsidR="000C1F59">
        <w:t xml:space="preserve"> il titolo di precedenza nell’accesso ai finanziamenti regionali </w:t>
      </w:r>
      <w:r w:rsidR="00292B54">
        <w:t>e statali su specifici progetti.</w:t>
      </w:r>
    </w:p>
    <w:p w14:paraId="0C73A1D3" w14:textId="66CEEFD0" w:rsidR="00F73E4A" w:rsidRDefault="000C1F59" w:rsidP="00AB215D">
      <w:pPr>
        <w:jc w:val="both"/>
      </w:pPr>
      <w:r>
        <w:t xml:space="preserve"> </w:t>
      </w:r>
      <w:r w:rsidR="003522A4">
        <w:t>E’</w:t>
      </w:r>
      <w:r>
        <w:t xml:space="preserve"> sembrato doveroso, come farebbe ogni buon padre di famiglia, non far perdere alla </w:t>
      </w:r>
      <w:r w:rsidR="00B97A66">
        <w:t>nostra comunità quest’</w:t>
      </w:r>
      <w:r>
        <w:t>opportunità che ora è possibile cogliere e che un domani</w:t>
      </w:r>
      <w:r w:rsidR="00B97A66">
        <w:t>,</w:t>
      </w:r>
      <w:r>
        <w:t xml:space="preserve"> </w:t>
      </w:r>
      <w:r w:rsidR="00405FCF">
        <w:t>per motivazioni anche non dipendenti dalla nostra volontà</w:t>
      </w:r>
      <w:r w:rsidR="00B97A66">
        <w:t>,</w:t>
      </w:r>
      <w:r w:rsidR="00405FCF">
        <w:t xml:space="preserve"> </w:t>
      </w:r>
      <w:r>
        <w:t>potrebbe sfuggirci.</w:t>
      </w:r>
    </w:p>
    <w:p w14:paraId="4B13E442" w14:textId="5FEE489B" w:rsidR="006B365F" w:rsidRPr="00F73E4A" w:rsidRDefault="00B97A66" w:rsidP="00AB215D">
      <w:pPr>
        <w:jc w:val="both"/>
      </w:pPr>
      <w:r>
        <w:t xml:space="preserve">Segnaliamo infine </w:t>
      </w:r>
      <w:r w:rsidR="00405FCF">
        <w:t xml:space="preserve"> che p</w:t>
      </w:r>
      <w:r w:rsidR="006B365F">
        <w:t>roseguendo ora con la fusione fra un anno e mezzo</w:t>
      </w:r>
      <w:r w:rsidR="00405FCF">
        <w:t>,</w:t>
      </w:r>
      <w:r w:rsidR="006B365F">
        <w:t xml:space="preserve"> </w:t>
      </w:r>
      <w:r>
        <w:t xml:space="preserve">quando </w:t>
      </w:r>
      <w:r w:rsidR="006B365F">
        <w:t xml:space="preserve">la nuova amministrazione </w:t>
      </w:r>
      <w:r>
        <w:t>sarà</w:t>
      </w:r>
      <w:r w:rsidR="00405FCF">
        <w:t xml:space="preserve"> ins</w:t>
      </w:r>
      <w:r>
        <w:t>ediata</w:t>
      </w:r>
      <w:r w:rsidR="00405FCF">
        <w:t xml:space="preserve">, se </w:t>
      </w:r>
      <w:r>
        <w:t xml:space="preserve">si </w:t>
      </w:r>
      <w:r w:rsidR="00405FCF">
        <w:t>dovesse</w:t>
      </w:r>
      <w:r>
        <w:t>ro</w:t>
      </w:r>
      <w:r w:rsidR="00405FCF">
        <w:t xml:space="preserve"> verificare nuove opportunità di aggregazione</w:t>
      </w:r>
      <w:r>
        <w:t xml:space="preserve">/fusione si potrebbe </w:t>
      </w:r>
      <w:r w:rsidR="006B365F">
        <w:t xml:space="preserve">procedere </w:t>
      </w:r>
      <w:r>
        <w:t xml:space="preserve">immediatamente </w:t>
      </w:r>
      <w:r w:rsidR="006B365F">
        <w:t>a</w:t>
      </w:r>
      <w:r w:rsidR="0054200F">
        <w:t>vendo accumulato anche una completa</w:t>
      </w:r>
      <w:r w:rsidR="006B365F">
        <w:t xml:space="preserve"> esperienza sulle procedure. </w:t>
      </w:r>
    </w:p>
    <w:p w14:paraId="55289230" w14:textId="77777777" w:rsidR="00BA10D4" w:rsidRDefault="00BA10D4" w:rsidP="00AB215D">
      <w:pPr>
        <w:jc w:val="both"/>
      </w:pPr>
    </w:p>
    <w:p w14:paraId="107D2FF4" w14:textId="53645147" w:rsidR="00CE6504" w:rsidRPr="00823802" w:rsidRDefault="00CE6504" w:rsidP="00AB215D">
      <w:pPr>
        <w:jc w:val="both"/>
        <w:rPr>
          <w:b/>
        </w:rPr>
      </w:pPr>
      <w:r w:rsidRPr="00823802">
        <w:rPr>
          <w:b/>
        </w:rPr>
        <w:t xml:space="preserve">Potevate </w:t>
      </w:r>
      <w:r w:rsidR="003522A4">
        <w:rPr>
          <w:b/>
        </w:rPr>
        <w:t>promuovere</w:t>
      </w:r>
      <w:r w:rsidR="00823802" w:rsidRPr="00823802">
        <w:rPr>
          <w:b/>
        </w:rPr>
        <w:t xml:space="preserve"> un sondaggio, tra la popolazione, per </w:t>
      </w:r>
      <w:r w:rsidRPr="00823802">
        <w:rPr>
          <w:b/>
        </w:rPr>
        <w:t>chiedere</w:t>
      </w:r>
      <w:r w:rsidR="00823802" w:rsidRPr="00823802">
        <w:rPr>
          <w:b/>
        </w:rPr>
        <w:t>,</w:t>
      </w:r>
      <w:r w:rsidRPr="00823802">
        <w:rPr>
          <w:b/>
        </w:rPr>
        <w:t xml:space="preserve"> prima  di in</w:t>
      </w:r>
      <w:r w:rsidR="00BA10D4" w:rsidRPr="00823802">
        <w:rPr>
          <w:b/>
        </w:rPr>
        <w:t>iziare l’iter di fusione</w:t>
      </w:r>
      <w:r w:rsidR="00823802" w:rsidRPr="00823802">
        <w:rPr>
          <w:b/>
        </w:rPr>
        <w:t>,</w:t>
      </w:r>
      <w:r w:rsidR="00BA10D4" w:rsidRPr="00823802">
        <w:rPr>
          <w:b/>
        </w:rPr>
        <w:t xml:space="preserve"> quali comuni</w:t>
      </w:r>
      <w:r w:rsidR="00823802" w:rsidRPr="00823802">
        <w:rPr>
          <w:b/>
        </w:rPr>
        <w:t xml:space="preserve"> privilegiare</w:t>
      </w:r>
      <w:r w:rsidR="0054200F">
        <w:rPr>
          <w:b/>
        </w:rPr>
        <w:t xml:space="preserve"> o coinvolgere</w:t>
      </w:r>
      <w:r w:rsidR="00823802" w:rsidRPr="00823802">
        <w:rPr>
          <w:b/>
        </w:rPr>
        <w:t>.</w:t>
      </w:r>
      <w:r w:rsidR="00BA10D4" w:rsidRPr="00823802">
        <w:rPr>
          <w:b/>
        </w:rPr>
        <w:t xml:space="preserve"> </w:t>
      </w:r>
      <w:r w:rsidRPr="00823802">
        <w:rPr>
          <w:b/>
        </w:rPr>
        <w:t xml:space="preserve">  </w:t>
      </w:r>
    </w:p>
    <w:p w14:paraId="3DA3EDB2" w14:textId="468CD74A" w:rsidR="00823802" w:rsidRDefault="002E64DD" w:rsidP="00AB215D">
      <w:pPr>
        <w:jc w:val="both"/>
      </w:pPr>
      <w:r>
        <w:t xml:space="preserve">Oltre alle </w:t>
      </w:r>
      <w:r w:rsidR="00AA1C06">
        <w:t>norme vincolanti</w:t>
      </w:r>
      <w:r w:rsidR="00405FCF">
        <w:t>,</w:t>
      </w:r>
      <w:r w:rsidR="00AA1C06">
        <w:t xml:space="preserve"> </w:t>
      </w:r>
      <w:r w:rsidR="006F3CD9">
        <w:t xml:space="preserve">già </w:t>
      </w:r>
      <w:r>
        <w:t>richiamate</w:t>
      </w:r>
      <w:r w:rsidR="00405FCF">
        <w:t>,</w:t>
      </w:r>
      <w:r w:rsidR="00AA1C06">
        <w:t xml:space="preserve"> </w:t>
      </w:r>
      <w:r w:rsidR="006F3CD9">
        <w:t>che definiscono</w:t>
      </w:r>
      <w:r w:rsidR="00B02CD2">
        <w:t xml:space="preserve"> </w:t>
      </w:r>
      <w:r w:rsidR="003522A4">
        <w:t>il metodo</w:t>
      </w:r>
      <w:r w:rsidR="00C603F1">
        <w:t xml:space="preserve">, regole </w:t>
      </w:r>
      <w:r w:rsidR="003522A4">
        <w:t xml:space="preserve">e </w:t>
      </w:r>
      <w:r w:rsidR="00B02CD2">
        <w:t>una precisa succ</w:t>
      </w:r>
      <w:r w:rsidR="00405FCF">
        <w:t>essione</w:t>
      </w:r>
      <w:r w:rsidR="006F3CD9">
        <w:t xml:space="preserve"> di azioni con</w:t>
      </w:r>
      <w:r w:rsidR="00B02CD2">
        <w:t xml:space="preserve"> </w:t>
      </w:r>
      <w:r w:rsidR="006F3CD9">
        <w:t xml:space="preserve">l’obiettivo sia </w:t>
      </w:r>
      <w:r w:rsidR="00B02CD2">
        <w:t xml:space="preserve">di </w:t>
      </w:r>
      <w:r w:rsidR="006F3CD9">
        <w:t>impedire</w:t>
      </w:r>
      <w:r w:rsidR="00B02CD2">
        <w:t xml:space="preserve"> velleitarie interpretazioni </w:t>
      </w:r>
      <w:r>
        <w:t>d</w:t>
      </w:r>
      <w:r w:rsidR="003522A4">
        <w:t>e</w:t>
      </w:r>
      <w:r>
        <w:t>i processi sia</w:t>
      </w:r>
      <w:r w:rsidR="00B02CD2">
        <w:t xml:space="preserve"> di sottoporre a</w:t>
      </w:r>
      <w:r w:rsidR="00405FCF">
        <w:t>l</w:t>
      </w:r>
      <w:r w:rsidR="00A75E65">
        <w:t xml:space="preserve"> giudizio della popolazione</w:t>
      </w:r>
      <w:r w:rsidR="00B02CD2">
        <w:t xml:space="preserve"> propos</w:t>
      </w:r>
      <w:r w:rsidR="00A75E65">
        <w:t xml:space="preserve">te </w:t>
      </w:r>
      <w:r w:rsidR="006F3CD9">
        <w:t xml:space="preserve"> </w:t>
      </w:r>
      <w:r w:rsidR="00A75E65">
        <w:t xml:space="preserve">non </w:t>
      </w:r>
      <w:r w:rsidR="003522A4">
        <w:t>ben</w:t>
      </w:r>
      <w:r w:rsidR="00E41CFA">
        <w:t xml:space="preserve"> articolate, si è ritenuto corretto</w:t>
      </w:r>
      <w:r w:rsidR="00CE6504">
        <w:t xml:space="preserve">  chiedere un parere </w:t>
      </w:r>
      <w:r w:rsidR="00823802">
        <w:t>solo</w:t>
      </w:r>
      <w:r w:rsidR="00CE6504">
        <w:t xml:space="preserve"> dopo aver elaborato una proposta complessiva ch</w:t>
      </w:r>
      <w:r w:rsidR="00BA10D4">
        <w:t>iara ed esaustiva</w:t>
      </w:r>
      <w:r w:rsidR="00530804">
        <w:t>,</w:t>
      </w:r>
      <w:r w:rsidR="00BA10D4">
        <w:t xml:space="preserve"> </w:t>
      </w:r>
      <w:r w:rsidR="00823802">
        <w:t>dopo aver messo in luce le situazioni di bilancio dei Comuni</w:t>
      </w:r>
      <w:r w:rsidR="003522A4">
        <w:t xml:space="preserve"> interessati</w:t>
      </w:r>
      <w:r w:rsidR="00530804">
        <w:t>,</w:t>
      </w:r>
      <w:r w:rsidR="00823802">
        <w:t xml:space="preserve"> gli impegni a cui si dovrà far fronte, vantaggi tecnici, procedural</w:t>
      </w:r>
      <w:r w:rsidR="006F3CD9">
        <w:t>i ed economici che la</w:t>
      </w:r>
      <w:r w:rsidR="00823802">
        <w:t xml:space="preserve"> configurazione del </w:t>
      </w:r>
      <w:r w:rsidR="006F3CD9">
        <w:t>nuovo C</w:t>
      </w:r>
      <w:r w:rsidR="003522A4">
        <w:t>omune comporterà. Un</w:t>
      </w:r>
      <w:r w:rsidR="00894EC1">
        <w:t xml:space="preserve"> sondaggio preventivo</w:t>
      </w:r>
      <w:r w:rsidR="00E85793">
        <w:t>,</w:t>
      </w:r>
      <w:r w:rsidR="00894EC1">
        <w:t xml:space="preserve"> per altro giustamente non previsto dalla legge</w:t>
      </w:r>
      <w:r w:rsidR="00E85793">
        <w:t>,</w:t>
      </w:r>
      <w:r w:rsidR="00894EC1">
        <w:t xml:space="preserve"> rischia o una risposta di </w:t>
      </w:r>
      <w:r w:rsidR="00530804">
        <w:t>affrettata</w:t>
      </w:r>
      <w:r w:rsidR="00894EC1">
        <w:t>, sentimentale o</w:t>
      </w:r>
      <w:r w:rsidR="00A75E65">
        <w:t>,</w:t>
      </w:r>
      <w:r w:rsidR="00AA1C06">
        <w:t xml:space="preserve"> non disponendo di</w:t>
      </w:r>
      <w:r w:rsidR="00E85793">
        <w:t xml:space="preserve"> dati numerici</w:t>
      </w:r>
      <w:r w:rsidR="00530804">
        <w:t>,</w:t>
      </w:r>
      <w:r w:rsidR="00E85793">
        <w:t xml:space="preserve"> </w:t>
      </w:r>
      <w:r w:rsidR="00530804">
        <w:t xml:space="preserve"> preconcetta</w:t>
      </w:r>
      <w:r w:rsidR="00405FCF">
        <w:t>,</w:t>
      </w:r>
      <w:r w:rsidR="00530804">
        <w:t xml:space="preserve"> </w:t>
      </w:r>
      <w:r w:rsidR="00405FCF">
        <w:t>non legata ad alcun razionale sottostante</w:t>
      </w:r>
      <w:r w:rsidR="00894EC1">
        <w:t xml:space="preserve">. Con il referendum dell’8 luglio la popolazione sarà </w:t>
      </w:r>
      <w:r w:rsidR="00AA1C06">
        <w:t>in grad</w:t>
      </w:r>
      <w:r w:rsidR="000E74F6">
        <w:t xml:space="preserve">o di esprimersi in modo sereno  e </w:t>
      </w:r>
      <w:r w:rsidR="00894EC1">
        <w:t xml:space="preserve">circostanziato dopo aver preso </w:t>
      </w:r>
      <w:r w:rsidR="00A75E65">
        <w:t>visione del progetto di fusione</w:t>
      </w:r>
      <w:r w:rsidR="000E74F6">
        <w:t xml:space="preserve"> </w:t>
      </w:r>
      <w:r w:rsidR="00AA1C06">
        <w:t xml:space="preserve">valutando </w:t>
      </w:r>
      <w:r w:rsidR="000E74F6">
        <w:t>su dati reali</w:t>
      </w:r>
      <w:r w:rsidR="00AA1C06">
        <w:t xml:space="preserve"> i pro e i contro.</w:t>
      </w:r>
    </w:p>
    <w:p w14:paraId="0F1EDFC3" w14:textId="77777777" w:rsidR="007C54A5" w:rsidRDefault="007C54A5" w:rsidP="00AB215D">
      <w:pPr>
        <w:jc w:val="both"/>
      </w:pPr>
    </w:p>
    <w:p w14:paraId="7630D27B" w14:textId="77777777" w:rsidR="00246149" w:rsidRDefault="00246149" w:rsidP="00AB215D">
      <w:pPr>
        <w:jc w:val="both"/>
      </w:pPr>
    </w:p>
    <w:p w14:paraId="4A07BD75" w14:textId="77777777" w:rsidR="00246149" w:rsidRDefault="00246149" w:rsidP="00AB215D">
      <w:pPr>
        <w:jc w:val="both"/>
      </w:pPr>
    </w:p>
    <w:p w14:paraId="160DBE07" w14:textId="77777777" w:rsidR="00AA1C06" w:rsidRPr="00B0716C" w:rsidRDefault="00AA1C06" w:rsidP="00AB215D">
      <w:pPr>
        <w:jc w:val="both"/>
        <w:rPr>
          <w:b/>
        </w:rPr>
      </w:pPr>
      <w:r w:rsidRPr="00B0716C">
        <w:rPr>
          <w:b/>
        </w:rPr>
        <w:lastRenderedPageBreak/>
        <w:t>Chi ha elaborato il progetto</w:t>
      </w:r>
      <w:r w:rsidR="00854B83" w:rsidRPr="00B0716C">
        <w:rPr>
          <w:b/>
        </w:rPr>
        <w:t xml:space="preserve"> di fusione</w:t>
      </w:r>
      <w:r w:rsidRPr="00B0716C">
        <w:rPr>
          <w:b/>
        </w:rPr>
        <w:t>?</w:t>
      </w:r>
    </w:p>
    <w:p w14:paraId="58C076B6" w14:textId="3A83B8CB" w:rsidR="00A75E65" w:rsidRDefault="00AA1C06" w:rsidP="00AB215D">
      <w:pPr>
        <w:jc w:val="both"/>
      </w:pPr>
      <w:r>
        <w:t xml:space="preserve">Il progetto </w:t>
      </w:r>
      <w:r w:rsidR="00854B83">
        <w:t xml:space="preserve">( di 130 pagine </w:t>
      </w:r>
      <w:r w:rsidR="00795804">
        <w:t xml:space="preserve"> visibile sia sul sito del Comune di Cuveglio sia su quello di Duno) </w:t>
      </w:r>
      <w:r>
        <w:t xml:space="preserve">è stato elaborato dai dipendenti dei Comuni di Cuveglio e Duno Coordinati dal Segretario Comunale </w:t>
      </w:r>
      <w:r w:rsidR="00B0716C">
        <w:t>( identico per entrambi i comuni )</w:t>
      </w:r>
      <w:r>
        <w:t xml:space="preserve"> in collaborazione e </w:t>
      </w:r>
      <w:r w:rsidR="00854B83">
        <w:t xml:space="preserve">con la </w:t>
      </w:r>
      <w:r w:rsidR="00795804">
        <w:t>consulenza di Funzionari e D</w:t>
      </w:r>
      <w:r w:rsidR="00B0716C">
        <w:t>irigenti dei preposti uffici R</w:t>
      </w:r>
      <w:r w:rsidR="00E85793">
        <w:t>egionali  che sovrintendono</w:t>
      </w:r>
      <w:r w:rsidR="00B0716C">
        <w:t xml:space="preserve"> </w:t>
      </w:r>
      <w:r w:rsidR="000E74F6">
        <w:t xml:space="preserve"> </w:t>
      </w:r>
      <w:r w:rsidR="00E85793">
        <w:t>al</w:t>
      </w:r>
      <w:r w:rsidR="000E74F6">
        <w:t>la correttezza dell’</w:t>
      </w:r>
      <w:r w:rsidR="00854B83">
        <w:t xml:space="preserve">elaborazione </w:t>
      </w:r>
      <w:r w:rsidR="00B0716C">
        <w:t>della documentazione, all’allineamento delle normative  tra i Comuni e tra i Comuni e la Regione</w:t>
      </w:r>
      <w:r w:rsidR="000E74F6">
        <w:t>. D</w:t>
      </w:r>
      <w:r w:rsidR="00B0716C">
        <w:t xml:space="preserve">efiniscono </w:t>
      </w:r>
      <w:r w:rsidR="000E74F6">
        <w:t xml:space="preserve">inoltre </w:t>
      </w:r>
      <w:r w:rsidR="00B02CD2">
        <w:t xml:space="preserve">temi </w:t>
      </w:r>
      <w:r w:rsidR="00A75E65">
        <w:t>e</w:t>
      </w:r>
      <w:r w:rsidR="00B02CD2">
        <w:t xml:space="preserve"> </w:t>
      </w:r>
      <w:r w:rsidR="00B0716C">
        <w:t xml:space="preserve">azioni prioritarie </w:t>
      </w:r>
      <w:r w:rsidR="00622915">
        <w:t>riguardo alle</w:t>
      </w:r>
      <w:r w:rsidR="00B0716C">
        <w:t xml:space="preserve"> attività da svolgere. </w:t>
      </w:r>
    </w:p>
    <w:p w14:paraId="5088896F" w14:textId="77777777" w:rsidR="00246149" w:rsidRDefault="00246149" w:rsidP="00AB215D">
      <w:pPr>
        <w:jc w:val="both"/>
      </w:pPr>
    </w:p>
    <w:p w14:paraId="3412032B" w14:textId="77777777" w:rsidR="00B0716C" w:rsidRDefault="00E652C5" w:rsidP="00AB215D">
      <w:pPr>
        <w:jc w:val="both"/>
        <w:rPr>
          <w:b/>
        </w:rPr>
      </w:pPr>
      <w:r>
        <w:rPr>
          <w:b/>
        </w:rPr>
        <w:t>Sono intervenuti</w:t>
      </w:r>
      <w:r w:rsidR="00B0716C" w:rsidRPr="00B0716C">
        <w:rPr>
          <w:b/>
        </w:rPr>
        <w:t xml:space="preserve"> professionisti esterni</w:t>
      </w:r>
      <w:r>
        <w:rPr>
          <w:b/>
        </w:rPr>
        <w:t xml:space="preserve"> nella compilazione/realizzazione del progetto di fusione</w:t>
      </w:r>
      <w:r w:rsidR="00B0716C" w:rsidRPr="00B0716C">
        <w:rPr>
          <w:b/>
        </w:rPr>
        <w:t>?</w:t>
      </w:r>
    </w:p>
    <w:p w14:paraId="210D4C68" w14:textId="77777777" w:rsidR="00246149" w:rsidRDefault="00B0716C" w:rsidP="00AB215D">
      <w:pPr>
        <w:jc w:val="both"/>
      </w:pPr>
      <w:r>
        <w:t>No</w:t>
      </w:r>
      <w:r w:rsidR="00E652C5">
        <w:t xml:space="preserve">, </w:t>
      </w:r>
      <w:r w:rsidR="00E85793">
        <w:t>non sono int</w:t>
      </w:r>
      <w:r w:rsidR="00465C38">
        <w:t>ervenuti professionisti esterni</w:t>
      </w:r>
      <w:r w:rsidR="00E85793">
        <w:t>,</w:t>
      </w:r>
      <w:r w:rsidR="00465C38">
        <w:t xml:space="preserve"> </w:t>
      </w:r>
      <w:r w:rsidR="00E652C5">
        <w:t>solo p</w:t>
      </w:r>
      <w:r w:rsidR="00E85793">
        <w:t>ersonale del Comune di Cuveglio, del Comune di Duno,</w:t>
      </w:r>
      <w:r w:rsidR="00E652C5">
        <w:t xml:space="preserve"> di Regione Lombardia</w:t>
      </w:r>
      <w:r w:rsidR="00B17A02">
        <w:t xml:space="preserve"> </w:t>
      </w:r>
      <w:r w:rsidR="000E74F6">
        <w:t xml:space="preserve">e </w:t>
      </w:r>
      <w:r w:rsidR="00E85793">
        <w:t xml:space="preserve">della </w:t>
      </w:r>
      <w:r w:rsidR="000E74F6">
        <w:t>Prefettura di Varese</w:t>
      </w:r>
      <w:r w:rsidR="00E85793">
        <w:t>.</w:t>
      </w:r>
    </w:p>
    <w:p w14:paraId="6A970765" w14:textId="1638E689" w:rsidR="00A75E65" w:rsidRDefault="000E74F6" w:rsidP="00AB215D">
      <w:pPr>
        <w:jc w:val="both"/>
      </w:pPr>
      <w:r>
        <w:t xml:space="preserve"> </w:t>
      </w:r>
    </w:p>
    <w:p w14:paraId="36879E1B" w14:textId="77777777" w:rsidR="00B0716C" w:rsidRDefault="00B0716C" w:rsidP="00AB215D">
      <w:pPr>
        <w:jc w:val="both"/>
        <w:rPr>
          <w:b/>
        </w:rPr>
      </w:pPr>
      <w:r w:rsidRPr="00B0716C">
        <w:rPr>
          <w:b/>
        </w:rPr>
        <w:t>Quanto è costato?</w:t>
      </w:r>
    </w:p>
    <w:p w14:paraId="0BC93998" w14:textId="5DB063E9" w:rsidR="00B0716C" w:rsidRDefault="00B0716C" w:rsidP="00AB215D">
      <w:pPr>
        <w:jc w:val="both"/>
      </w:pPr>
      <w:r>
        <w:t xml:space="preserve">Il progetto come detto è stato realizzato dalla struttura pubblica </w:t>
      </w:r>
      <w:r w:rsidR="006B365F">
        <w:t>dei Com</w:t>
      </w:r>
      <w:r w:rsidR="00795804">
        <w:t>u</w:t>
      </w:r>
      <w:r w:rsidR="006B365F">
        <w:t>ni</w:t>
      </w:r>
      <w:r>
        <w:t xml:space="preserve"> e </w:t>
      </w:r>
      <w:r w:rsidR="006B365F">
        <w:t>della Region</w:t>
      </w:r>
      <w:r>
        <w:t xml:space="preserve">e </w:t>
      </w:r>
      <w:r w:rsidR="00F73E4A">
        <w:t>all’interno del normale orario di lavoro</w:t>
      </w:r>
      <w:r w:rsidR="00465C38">
        <w:t>,</w:t>
      </w:r>
      <w:r w:rsidR="00F73E4A">
        <w:t xml:space="preserve"> anche se con sacrificio da parte degli impiegati e del</w:t>
      </w:r>
      <w:r w:rsidR="006B365F">
        <w:t xml:space="preserve"> </w:t>
      </w:r>
      <w:r w:rsidR="00F73E4A">
        <w:t>segretario</w:t>
      </w:r>
      <w:r w:rsidR="00465C38">
        <w:t>,</w:t>
      </w:r>
      <w:r w:rsidR="00F73E4A">
        <w:t xml:space="preserve"> che hanno dovuto affrontare </w:t>
      </w:r>
      <w:r w:rsidR="00622915">
        <w:t>una</w:t>
      </w:r>
      <w:r w:rsidR="00F73E4A">
        <w:t xml:space="preserve"> realtà nuova e complessa.  Non vi è sta</w:t>
      </w:r>
      <w:r w:rsidR="0054200F">
        <w:t>to quindi nessun</w:t>
      </w:r>
      <w:r w:rsidR="00F73E4A">
        <w:t xml:space="preserve"> esborso economico straordinario. </w:t>
      </w:r>
    </w:p>
    <w:p w14:paraId="45A0127F" w14:textId="77777777" w:rsidR="00246149" w:rsidRDefault="00246149" w:rsidP="00AB215D">
      <w:pPr>
        <w:jc w:val="both"/>
      </w:pPr>
    </w:p>
    <w:p w14:paraId="62B0FA52" w14:textId="77777777" w:rsidR="00CE7077" w:rsidRDefault="00CE7077" w:rsidP="00AB215D">
      <w:pPr>
        <w:jc w:val="both"/>
        <w:rPr>
          <w:b/>
        </w:rPr>
      </w:pPr>
      <w:r>
        <w:rPr>
          <w:b/>
        </w:rPr>
        <w:t>Questo progetto è una copia di un altro progetto di fusione.</w:t>
      </w:r>
    </w:p>
    <w:p w14:paraId="3A7FF721" w14:textId="0F5FE324" w:rsidR="00CE7077" w:rsidRDefault="00CE7077" w:rsidP="00AB215D">
      <w:pPr>
        <w:jc w:val="both"/>
      </w:pPr>
      <w:r>
        <w:t>I progetti di fusione devono seguire una falsariga che è indicata da Regione Lomb</w:t>
      </w:r>
      <w:r w:rsidR="008A67FA">
        <w:t xml:space="preserve">ardia. I funzionari regionali </w:t>
      </w:r>
      <w:r>
        <w:t xml:space="preserve"> hanno indicato alcuni progetti che potevano considerarsi delle</w:t>
      </w:r>
      <w:r w:rsidR="001E6484">
        <w:t xml:space="preserve"> best pra</w:t>
      </w:r>
      <w:r w:rsidR="00F539F7">
        <w:t>c</w:t>
      </w:r>
      <w:r w:rsidR="001E6484">
        <w:t>tic</w:t>
      </w:r>
      <w:r w:rsidR="00C603F1">
        <w:t>es</w:t>
      </w:r>
      <w:r w:rsidR="001E6484">
        <w:t xml:space="preserve"> </w:t>
      </w:r>
      <w:r w:rsidR="00C603F1">
        <w:t xml:space="preserve">e, </w:t>
      </w:r>
      <w:r w:rsidR="00F539F7">
        <w:t xml:space="preserve">come consigliato </w:t>
      </w:r>
      <w:r w:rsidR="001E6484">
        <w:t>abbiamo usufruito</w:t>
      </w:r>
      <w:r>
        <w:t xml:space="preserve"> </w:t>
      </w:r>
      <w:r w:rsidR="001E6484">
        <w:t xml:space="preserve">di </w:t>
      </w:r>
      <w:r>
        <w:t xml:space="preserve">questi progetti come riferimento per la stesura del nostro. E’ quindi plausibile che vi siano delle notevoli corrispondenze nell’impostazione tra il nostro ed altri progetti di fusione come è possibile che sia rimasto qualche refuso di stampa </w:t>
      </w:r>
      <w:r w:rsidR="008A67FA">
        <w:t xml:space="preserve">ed informatico </w:t>
      </w:r>
      <w:r>
        <w:t>che evidenzia questa impostazione.</w:t>
      </w:r>
      <w:r w:rsidR="008A67FA">
        <w:t xml:space="preserve"> Dobbiamo infine sottolineare che questo progetto è stato seguito con molta assiduità, impegno e competenza dai funzionari regionali che più volte l’hanno visionato, emendato e perfezionato prima di dare l’assenso.</w:t>
      </w:r>
    </w:p>
    <w:p w14:paraId="28F2659C" w14:textId="77777777" w:rsidR="00246149" w:rsidRDefault="00246149" w:rsidP="00AB215D">
      <w:pPr>
        <w:jc w:val="both"/>
      </w:pPr>
    </w:p>
    <w:p w14:paraId="606FCFEF" w14:textId="77777777" w:rsidR="00CE7077" w:rsidRPr="00496533" w:rsidRDefault="00CE7077" w:rsidP="00AB215D">
      <w:pPr>
        <w:jc w:val="both"/>
        <w:rPr>
          <w:b/>
        </w:rPr>
      </w:pPr>
      <w:r w:rsidRPr="00496533">
        <w:rPr>
          <w:b/>
        </w:rPr>
        <w:t>Come mai il progetto non è firmato?</w:t>
      </w:r>
    </w:p>
    <w:p w14:paraId="3F03A162" w14:textId="217D3019" w:rsidR="00A75E65" w:rsidRDefault="001E6484" w:rsidP="00AB215D">
      <w:pPr>
        <w:jc w:val="both"/>
      </w:pPr>
      <w:r>
        <w:t>I</w:t>
      </w:r>
      <w:r w:rsidR="00246149">
        <w:t xml:space="preserve"> responsabili del progetto sono i Sindaci </w:t>
      </w:r>
      <w:r>
        <w:t xml:space="preserve"> che ne sono i promotori, </w:t>
      </w:r>
      <w:r w:rsidR="00246149">
        <w:t>ognuno per la propria competenza, l</w:t>
      </w:r>
      <w:r w:rsidR="00CE7077">
        <w:t xml:space="preserve">a </w:t>
      </w:r>
      <w:r w:rsidR="00246149">
        <w:t>“</w:t>
      </w:r>
      <w:r w:rsidR="00CE7077">
        <w:t>firma</w:t>
      </w:r>
      <w:r w:rsidR="008A67FA">
        <w:t>” è quindi dei sindaci</w:t>
      </w:r>
      <w:r>
        <w:t xml:space="preserve"> ed è  supportata dal consenso e dall’</w:t>
      </w:r>
      <w:r w:rsidR="00CE7077">
        <w:t>approvazione da</w:t>
      </w:r>
      <w:r w:rsidR="00AB215D">
        <w:t xml:space="preserve"> parte dei </w:t>
      </w:r>
      <w:r w:rsidR="00AB215D" w:rsidRPr="000955A4">
        <w:t>Consigli</w:t>
      </w:r>
      <w:r w:rsidR="008A67FA">
        <w:t xml:space="preserve"> Comunali</w:t>
      </w:r>
      <w:r>
        <w:t xml:space="preserve">. </w:t>
      </w:r>
    </w:p>
    <w:p w14:paraId="7DFB2442" w14:textId="77777777" w:rsidR="00246149" w:rsidRDefault="00246149" w:rsidP="00AB215D">
      <w:pPr>
        <w:jc w:val="both"/>
      </w:pPr>
    </w:p>
    <w:p w14:paraId="6664D72F" w14:textId="18BC1726" w:rsidR="00246149" w:rsidRDefault="00246149" w:rsidP="00AB215D">
      <w:pPr>
        <w:jc w:val="both"/>
        <w:rPr>
          <w:b/>
        </w:rPr>
      </w:pPr>
      <w:r w:rsidRPr="00246149">
        <w:rPr>
          <w:b/>
        </w:rPr>
        <w:t xml:space="preserve">Come mai in alcune note di stampa </w:t>
      </w:r>
      <w:r w:rsidR="00F539F7" w:rsidRPr="00246149">
        <w:rPr>
          <w:b/>
        </w:rPr>
        <w:t>è</w:t>
      </w:r>
      <w:r w:rsidRPr="00246149">
        <w:rPr>
          <w:b/>
        </w:rPr>
        <w:t xml:space="preserve"> riportato che i maggiori flussi economici derivanti dalla fusione son</w:t>
      </w:r>
      <w:r w:rsidR="001E6484">
        <w:rPr>
          <w:b/>
        </w:rPr>
        <w:t xml:space="preserve">o di 500.000€ per 10 anni e sul volantino di </w:t>
      </w:r>
      <w:r w:rsidRPr="00246149">
        <w:rPr>
          <w:b/>
        </w:rPr>
        <w:t>propaganda per la fusione si parla  di 380.000€ per 10 anni?</w:t>
      </w:r>
    </w:p>
    <w:p w14:paraId="0522CF5D" w14:textId="27DC6618" w:rsidR="00246149" w:rsidRDefault="00246149" w:rsidP="00AB215D">
      <w:pPr>
        <w:jc w:val="both"/>
      </w:pPr>
      <w:r w:rsidRPr="004D4E4C">
        <w:lastRenderedPageBreak/>
        <w:t xml:space="preserve">Il primo </w:t>
      </w:r>
      <w:r w:rsidR="004D4E4C">
        <w:t>da</w:t>
      </w:r>
      <w:r w:rsidR="00293816">
        <w:t>to è composto da due addendi 380</w:t>
      </w:r>
      <w:r w:rsidR="004D4E4C">
        <w:t xml:space="preserve">.000 </w:t>
      </w:r>
      <w:r w:rsidR="001E6484">
        <w:t>più</w:t>
      </w:r>
      <w:r w:rsidR="00293816">
        <w:t xml:space="preserve"> 12</w:t>
      </w:r>
      <w:r w:rsidR="004D4E4C">
        <w:t>0.000</w:t>
      </w:r>
      <w:r w:rsidR="00293816">
        <w:t xml:space="preserve"> avanzi di bilancio.</w:t>
      </w:r>
      <w:r w:rsidR="008A67FA">
        <w:t xml:space="preserve"> Questi dati sono stati arrotondati per </w:t>
      </w:r>
      <w:r w:rsidR="00AB215D" w:rsidRPr="000955A4">
        <w:t>se</w:t>
      </w:r>
      <w:r w:rsidR="00731543" w:rsidRPr="000955A4">
        <w:t>mplificare</w:t>
      </w:r>
      <w:r w:rsidR="00731543">
        <w:t xml:space="preserve"> la comunicazione. </w:t>
      </w:r>
      <w:r w:rsidR="004D4E4C">
        <w:t xml:space="preserve">Il secondo </w:t>
      </w:r>
      <w:r w:rsidRPr="004D4E4C">
        <w:t>dato</w:t>
      </w:r>
      <w:r w:rsidR="00293816">
        <w:t xml:space="preserve">, quello del volantino, </w:t>
      </w:r>
      <w:r w:rsidR="004D4E4C">
        <w:t xml:space="preserve"> 380.000€ anno per 10 anni</w:t>
      </w:r>
      <w:r w:rsidR="00293816">
        <w:t>,</w:t>
      </w:r>
      <w:r w:rsidR="004D4E4C">
        <w:t xml:space="preserve"> si riferisce ai soli contributi straordinari che lo Stato garantisce per 10 anni</w:t>
      </w:r>
      <w:r w:rsidR="00B42AF4">
        <w:t>.</w:t>
      </w:r>
    </w:p>
    <w:p w14:paraId="21644940" w14:textId="77777777" w:rsidR="00B42AF4" w:rsidRDefault="00B42AF4" w:rsidP="00AB215D">
      <w:pPr>
        <w:jc w:val="both"/>
      </w:pPr>
    </w:p>
    <w:p w14:paraId="04B19C79" w14:textId="762402F8" w:rsidR="00B42AF4" w:rsidRDefault="00B42AF4" w:rsidP="00AB215D">
      <w:pPr>
        <w:jc w:val="both"/>
        <w:rPr>
          <w:b/>
        </w:rPr>
      </w:pPr>
      <w:r w:rsidRPr="00B42AF4">
        <w:rPr>
          <w:b/>
        </w:rPr>
        <w:t>Il progetto non indica in modo chia</w:t>
      </w:r>
      <w:r>
        <w:rPr>
          <w:b/>
        </w:rPr>
        <w:t>ro come saranno utilizzati i maggiori flussi economici.</w:t>
      </w:r>
    </w:p>
    <w:p w14:paraId="7DAB7887" w14:textId="15F62148" w:rsidR="00B42AF4" w:rsidRDefault="00B42AF4" w:rsidP="00AB215D">
      <w:pPr>
        <w:jc w:val="both"/>
      </w:pPr>
      <w:r>
        <w:t xml:space="preserve">Il progetto di fusione è un </w:t>
      </w:r>
      <w:r w:rsidR="00731543">
        <w:t>programma</w:t>
      </w:r>
      <w:r>
        <w:t xml:space="preserve"> quadro </w:t>
      </w:r>
      <w:r w:rsidR="00BA7F6C">
        <w:t xml:space="preserve">sostanzialmente amministrativo </w:t>
      </w:r>
      <w:r>
        <w:t>dove</w:t>
      </w:r>
      <w:r w:rsidR="00BA7F6C">
        <w:t>,</w:t>
      </w:r>
      <w:r>
        <w:t xml:space="preserve"> solo in linea esemplificativa si indicano </w:t>
      </w:r>
      <w:r w:rsidR="00BA7F6C">
        <w:t xml:space="preserve">i </w:t>
      </w:r>
      <w:r>
        <w:t>possibili utilizzi dei fondi. Sar</w:t>
      </w:r>
      <w:r w:rsidR="00BA7F6C">
        <w:t>anno le compagini</w:t>
      </w:r>
      <w:r>
        <w:t xml:space="preserve"> che si presenteranno alle elezioni </w:t>
      </w:r>
      <w:r w:rsidR="00293816">
        <w:t>per amministrare del</w:t>
      </w:r>
      <w:r w:rsidR="00BA7F6C">
        <w:t xml:space="preserve"> nuovo Comune </w:t>
      </w:r>
      <w:r>
        <w:t xml:space="preserve">che </w:t>
      </w:r>
      <w:r w:rsidR="00BA7F6C">
        <w:t>daranno</w:t>
      </w:r>
      <w:r>
        <w:t xml:space="preserve"> indicazioni</w:t>
      </w:r>
      <w:r w:rsidR="00BA7F6C">
        <w:t xml:space="preserve"> di carattere politico </w:t>
      </w:r>
      <w:r w:rsidR="00293816">
        <w:t>circostanziato circa</w:t>
      </w:r>
      <w:r w:rsidR="00BA7F6C">
        <w:t xml:space="preserve"> </w:t>
      </w:r>
      <w:r w:rsidR="00293816">
        <w:t>l’utilizzo di questi fondi</w:t>
      </w:r>
      <w:r w:rsidR="00BA7F6C">
        <w:t xml:space="preserve"> dispo</w:t>
      </w:r>
      <w:r w:rsidR="00293816">
        <w:t xml:space="preserve">nibili </w:t>
      </w:r>
      <w:r w:rsidR="00BA7F6C">
        <w:t>.</w:t>
      </w:r>
    </w:p>
    <w:p w14:paraId="7467F683" w14:textId="77777777" w:rsidR="00293816" w:rsidRPr="00293816" w:rsidRDefault="00293816" w:rsidP="00AB215D">
      <w:pPr>
        <w:jc w:val="both"/>
      </w:pPr>
    </w:p>
    <w:p w14:paraId="26AAE513" w14:textId="0F79EC0B" w:rsidR="00246149" w:rsidRDefault="00873F97" w:rsidP="00AB215D">
      <w:pPr>
        <w:jc w:val="both"/>
        <w:rPr>
          <w:b/>
        </w:rPr>
      </w:pPr>
      <w:r>
        <w:rPr>
          <w:b/>
        </w:rPr>
        <w:t>Nelle Riunioni preliminari non è mai stato presentato il progetto.</w:t>
      </w:r>
    </w:p>
    <w:p w14:paraId="6071F968" w14:textId="1E679203" w:rsidR="00873F97" w:rsidRDefault="00873F97" w:rsidP="00AB215D">
      <w:pPr>
        <w:jc w:val="both"/>
      </w:pPr>
      <w:r w:rsidRPr="00873F97">
        <w:t xml:space="preserve">In breve </w:t>
      </w:r>
      <w:r>
        <w:t xml:space="preserve">i </w:t>
      </w:r>
      <w:r w:rsidR="00731543">
        <w:t xml:space="preserve">principali </w:t>
      </w:r>
      <w:r>
        <w:t>passi seguiti per la redazione del progetto sono stati :</w:t>
      </w:r>
    </w:p>
    <w:p w14:paraId="2967370A" w14:textId="76A75554" w:rsidR="00873F97" w:rsidRDefault="00873F97" w:rsidP="00AB215D">
      <w:pPr>
        <w:pStyle w:val="Paragrafoelenco"/>
        <w:numPr>
          <w:ilvl w:val="0"/>
          <w:numId w:val="3"/>
        </w:numPr>
        <w:jc w:val="both"/>
      </w:pPr>
      <w:r>
        <w:t>sino al 19 Gennaio 2018 elaborazione progetto</w:t>
      </w:r>
      <w:r w:rsidR="001E6484">
        <w:t>.</w:t>
      </w:r>
      <w:r>
        <w:t xml:space="preserve"> </w:t>
      </w:r>
    </w:p>
    <w:p w14:paraId="446F0E2F" w14:textId="2C4D659F" w:rsidR="00124E88" w:rsidRDefault="00873F97" w:rsidP="00AB215D">
      <w:pPr>
        <w:pStyle w:val="Paragrafoelenco"/>
        <w:numPr>
          <w:ilvl w:val="0"/>
          <w:numId w:val="3"/>
        </w:numPr>
        <w:jc w:val="both"/>
      </w:pPr>
      <w:r>
        <w:t>19 Gennaio 2018 :</w:t>
      </w:r>
      <w:r w:rsidR="006E4B06">
        <w:t xml:space="preserve"> Consiglio Comunale approva</w:t>
      </w:r>
      <w:r>
        <w:t xml:space="preserve"> progetto di fusione</w:t>
      </w:r>
      <w:r w:rsidR="00124E88">
        <w:t>.</w:t>
      </w:r>
    </w:p>
    <w:p w14:paraId="0B11719D" w14:textId="2D3E30DD" w:rsidR="00124E88" w:rsidRDefault="00124E88" w:rsidP="00AB215D">
      <w:pPr>
        <w:pStyle w:val="Paragrafoelenco"/>
        <w:numPr>
          <w:ilvl w:val="0"/>
          <w:numId w:val="3"/>
        </w:numPr>
        <w:jc w:val="both"/>
      </w:pPr>
      <w:r>
        <w:t>31 Gennaio</w:t>
      </w:r>
      <w:r w:rsidR="006E4B06">
        <w:t xml:space="preserve"> pubblicazione del progetto preliminare</w:t>
      </w:r>
      <w:r>
        <w:t xml:space="preserve"> </w:t>
      </w:r>
      <w:r w:rsidR="006E4B06">
        <w:t>sul sito del Comune</w:t>
      </w:r>
    </w:p>
    <w:p w14:paraId="50A9BE08" w14:textId="063F3628" w:rsidR="00124E88" w:rsidRPr="00873F97" w:rsidRDefault="006E4B06" w:rsidP="00AB215D">
      <w:pPr>
        <w:pStyle w:val="Paragrafoelenco"/>
        <w:numPr>
          <w:ilvl w:val="0"/>
          <w:numId w:val="3"/>
        </w:numPr>
        <w:jc w:val="both"/>
      </w:pPr>
      <w:r>
        <w:t>1 Febbraio Invio a Regione per</w:t>
      </w:r>
      <w:r w:rsidR="00124E88">
        <w:t xml:space="preserve"> assenso </w:t>
      </w:r>
      <w:r>
        <w:t>di massima</w:t>
      </w:r>
    </w:p>
    <w:p w14:paraId="44BC65D4" w14:textId="1CD1AB82" w:rsidR="000955A4" w:rsidRPr="000955A4" w:rsidRDefault="000955A4" w:rsidP="00AB215D">
      <w:pPr>
        <w:pStyle w:val="Paragrafoelenco"/>
        <w:numPr>
          <w:ilvl w:val="0"/>
          <w:numId w:val="3"/>
        </w:numPr>
        <w:jc w:val="both"/>
      </w:pPr>
      <w:r w:rsidRPr="000955A4">
        <w:t>d</w:t>
      </w:r>
      <w:r w:rsidR="00AB215D" w:rsidRPr="000955A4">
        <w:t xml:space="preserve">al 31 Gennaio 2018 al 2 Aprile popolazione, enti e associazioni invitati con avviso pubblico a presentare osservazioni e proposte di modifica sui contenuti del progetto di fusione preliminare e  sulle proposte di nuova denominazione comunale </w:t>
      </w:r>
    </w:p>
    <w:p w14:paraId="6E030164" w14:textId="70575334" w:rsidR="00124E88" w:rsidRPr="000955A4" w:rsidRDefault="000955A4" w:rsidP="00AB215D">
      <w:pPr>
        <w:pStyle w:val="Paragrafoelenco"/>
        <w:numPr>
          <w:ilvl w:val="0"/>
          <w:numId w:val="3"/>
        </w:numPr>
        <w:jc w:val="both"/>
      </w:pPr>
      <w:r w:rsidRPr="000955A4">
        <w:t xml:space="preserve">13 Aprile 2018 Commissione Congiunta Paritetica (maggioranza e minoranza) per esame osservazioni pervenute </w:t>
      </w:r>
    </w:p>
    <w:p w14:paraId="38021BA7" w14:textId="3D9363AD" w:rsidR="00124E88" w:rsidRDefault="006E4B06" w:rsidP="00AB215D">
      <w:pPr>
        <w:pStyle w:val="Paragrafoelenco"/>
        <w:numPr>
          <w:ilvl w:val="0"/>
          <w:numId w:val="3"/>
        </w:numPr>
        <w:jc w:val="both"/>
      </w:pPr>
      <w:r>
        <w:t xml:space="preserve">28 Aprile </w:t>
      </w:r>
      <w:r w:rsidR="000955A4">
        <w:t xml:space="preserve">2018 </w:t>
      </w:r>
      <w:r>
        <w:t xml:space="preserve">pubblicazione </w:t>
      </w:r>
      <w:r w:rsidR="00AB215D">
        <w:t xml:space="preserve">all’albo pretorio e </w:t>
      </w:r>
      <w:r>
        <w:t xml:space="preserve">sul </w:t>
      </w:r>
      <w:r w:rsidR="00AB215D">
        <w:t>sito del Comune del</w:t>
      </w:r>
      <w:r>
        <w:t xml:space="preserve"> progetto emendato</w:t>
      </w:r>
      <w:r w:rsidR="000955A4">
        <w:t xml:space="preserve"> approvato dai rispettivi Consigli Comunali</w:t>
      </w:r>
    </w:p>
    <w:p w14:paraId="2981376E" w14:textId="5A63B0DF" w:rsidR="006E4B06" w:rsidRDefault="006E4B06" w:rsidP="00AB215D">
      <w:pPr>
        <w:pStyle w:val="Paragrafoelenco"/>
        <w:numPr>
          <w:ilvl w:val="0"/>
          <w:numId w:val="3"/>
        </w:numPr>
        <w:jc w:val="both"/>
      </w:pPr>
      <w:r>
        <w:t>2 Maggio</w:t>
      </w:r>
      <w:r w:rsidR="000955A4">
        <w:t xml:space="preserve"> 2018</w:t>
      </w:r>
      <w:r>
        <w:t xml:space="preserve"> invio a Regione del progetto definitivo.</w:t>
      </w:r>
    </w:p>
    <w:p w14:paraId="15A338CE" w14:textId="6CB583B3" w:rsidR="006E4B06" w:rsidRDefault="006E4B06" w:rsidP="00AB215D">
      <w:pPr>
        <w:ind w:left="360"/>
        <w:jc w:val="both"/>
      </w:pPr>
      <w:r>
        <w:t>E’ quindi evidente che il progetto poteva essere presentato in modo definitivo solo dal 2 Maggio in poi. In ogni caso sul sito dei Comuni dal 31 gennaio era possibile visionare il progetto anche se non ancora nella versione definitiva.</w:t>
      </w:r>
    </w:p>
    <w:p w14:paraId="31C6EC30" w14:textId="77777777" w:rsidR="006E4B06" w:rsidRDefault="006E4B06" w:rsidP="00AB215D">
      <w:pPr>
        <w:jc w:val="both"/>
        <w:rPr>
          <w:b/>
        </w:rPr>
      </w:pPr>
    </w:p>
    <w:p w14:paraId="41B33025" w14:textId="27C3FB20" w:rsidR="00B0716C" w:rsidRDefault="006F3CD9" w:rsidP="00AB215D">
      <w:pPr>
        <w:jc w:val="both"/>
        <w:rPr>
          <w:b/>
        </w:rPr>
      </w:pPr>
      <w:r w:rsidRPr="006F3CD9">
        <w:rPr>
          <w:b/>
        </w:rPr>
        <w:t>Questa fusione serve solo a dare la possibilità all’attuale sind</w:t>
      </w:r>
      <w:r w:rsidR="00EA73BA">
        <w:rPr>
          <w:b/>
        </w:rPr>
        <w:t xml:space="preserve">aco di Cuveglio </w:t>
      </w:r>
      <w:r w:rsidRPr="006F3CD9">
        <w:rPr>
          <w:b/>
        </w:rPr>
        <w:t xml:space="preserve"> di ricandidarsi</w:t>
      </w:r>
      <w:r>
        <w:rPr>
          <w:b/>
        </w:rPr>
        <w:t>.</w:t>
      </w:r>
    </w:p>
    <w:p w14:paraId="124AD090" w14:textId="4D455EEA" w:rsidR="00FC2A5A" w:rsidRDefault="00E85793" w:rsidP="00AB215D">
      <w:pPr>
        <w:jc w:val="both"/>
      </w:pPr>
      <w:r>
        <w:t>Qu</w:t>
      </w:r>
      <w:r w:rsidR="003A0F30">
        <w:t>esta</w:t>
      </w:r>
      <w:r w:rsidR="00EE6447">
        <w:t xml:space="preserve"> </w:t>
      </w:r>
      <w:r w:rsidR="003A0F30">
        <w:t>osservazione</w:t>
      </w:r>
      <w:r w:rsidR="0096723B">
        <w:t xml:space="preserve"> di sovente viene utilizzata come </w:t>
      </w:r>
      <w:r w:rsidR="00524E05">
        <w:t>ragione</w:t>
      </w:r>
      <w:r w:rsidR="0096723B">
        <w:t xml:space="preserve"> di opposizione al progetto</w:t>
      </w:r>
      <w:r w:rsidR="00EA73BA">
        <w:t>.</w:t>
      </w:r>
      <w:r w:rsidR="00524E05">
        <w:t xml:space="preserve">   </w:t>
      </w:r>
      <w:r w:rsidR="00EA73BA">
        <w:t xml:space="preserve"> </w:t>
      </w:r>
      <w:r w:rsidR="003A0F30">
        <w:t xml:space="preserve"> </w:t>
      </w:r>
      <w:r w:rsidR="0096723B">
        <w:t xml:space="preserve"> </w:t>
      </w:r>
      <w:r w:rsidR="00EA73BA">
        <w:t xml:space="preserve">  </w:t>
      </w:r>
      <w:r w:rsidR="00524E05">
        <w:t xml:space="preserve">E’ quindi doveroso </w:t>
      </w:r>
      <w:r w:rsidR="003A0F30">
        <w:t xml:space="preserve">essere </w:t>
      </w:r>
      <w:r w:rsidR="00FC2A5A">
        <w:t>precisi,</w:t>
      </w:r>
      <w:r w:rsidR="00846867">
        <w:t xml:space="preserve"> trasparenti</w:t>
      </w:r>
      <w:r w:rsidR="003A0F30">
        <w:t>,</w:t>
      </w:r>
      <w:r w:rsidR="00846867">
        <w:t xml:space="preserve"> </w:t>
      </w:r>
      <w:r w:rsidR="00FC2A5A">
        <w:t xml:space="preserve">forse anche un po’ </w:t>
      </w:r>
      <w:r w:rsidR="00524E05">
        <w:t>noiosi,</w:t>
      </w:r>
      <w:r w:rsidR="00FC2A5A">
        <w:t xml:space="preserve"> ma è di </w:t>
      </w:r>
      <w:r w:rsidR="0096723B">
        <w:t>fondamentale</w:t>
      </w:r>
      <w:r w:rsidR="00FC2A5A">
        <w:t xml:space="preserve"> importanza chiarire </w:t>
      </w:r>
      <w:r w:rsidR="00524E05">
        <w:t xml:space="preserve">i </w:t>
      </w:r>
      <w:r w:rsidR="00FC2A5A">
        <w:t>contorni d</w:t>
      </w:r>
      <w:r w:rsidR="00EA73BA">
        <w:t xml:space="preserve">i questa </w:t>
      </w:r>
      <w:r w:rsidR="00FC2A5A">
        <w:t>osservazione.</w:t>
      </w:r>
    </w:p>
    <w:p w14:paraId="5B2FE4F9" w14:textId="294C7DF5" w:rsidR="00846867" w:rsidRDefault="00FC2A5A" w:rsidP="00AB215D">
      <w:pPr>
        <w:jc w:val="both"/>
      </w:pPr>
      <w:r>
        <w:t xml:space="preserve"> </w:t>
      </w:r>
      <w:r w:rsidR="00846867">
        <w:t xml:space="preserve">Per </w:t>
      </w:r>
      <w:r w:rsidR="0054200F">
        <w:t xml:space="preserve">esplicitare il </w:t>
      </w:r>
      <w:r w:rsidR="00731543">
        <w:t xml:space="preserve"> pensiero vorremmo</w:t>
      </w:r>
      <w:r w:rsidR="00EA73BA">
        <w:t xml:space="preserve"> utilizzare</w:t>
      </w:r>
      <w:r w:rsidR="00846867">
        <w:t xml:space="preserve"> una similitudine</w:t>
      </w:r>
      <w:r>
        <w:t xml:space="preserve"> che può </w:t>
      </w:r>
      <w:r w:rsidR="00524E05">
        <w:t>spiegare</w:t>
      </w:r>
      <w:r>
        <w:t xml:space="preserve"> </w:t>
      </w:r>
      <w:r w:rsidR="00EE6447">
        <w:t>i due livelli di problematicità in gioco</w:t>
      </w:r>
      <w:r w:rsidR="00846867">
        <w:t xml:space="preserve">: la fusione </w:t>
      </w:r>
      <w:r w:rsidR="00EA73BA">
        <w:t>dei Comuni sta al Sindaco</w:t>
      </w:r>
      <w:r w:rsidR="00846867">
        <w:t xml:space="preserve"> come l’auto da corsa sta al pilota.</w:t>
      </w:r>
    </w:p>
    <w:p w14:paraId="57701B4B" w14:textId="5DD77E5D" w:rsidR="00846867" w:rsidRDefault="00524E05" w:rsidP="00AB215D">
      <w:pPr>
        <w:jc w:val="both"/>
      </w:pPr>
      <w:r>
        <w:t>Non d</w:t>
      </w:r>
      <w:r w:rsidR="00846867">
        <w:t xml:space="preserve">obbiamo confondere </w:t>
      </w:r>
      <w:r w:rsidR="00EE6447">
        <w:t xml:space="preserve">il </w:t>
      </w:r>
      <w:r w:rsidR="00846867">
        <w:t>primo livello</w:t>
      </w:r>
      <w:r w:rsidR="00EE6447">
        <w:t xml:space="preserve"> di problematicità, per intenderci quello dell’auto </w:t>
      </w:r>
      <w:r w:rsidR="00FC2A5A">
        <w:t>cui</w:t>
      </w:r>
      <w:r w:rsidR="00846867">
        <w:t xml:space="preserve"> attengono tutte quelle azioni volte a migliorar</w:t>
      </w:r>
      <w:r w:rsidR="00EE6447">
        <w:t>ne la prestazione e</w:t>
      </w:r>
      <w:r w:rsidR="00846867">
        <w:t xml:space="preserve"> </w:t>
      </w:r>
      <w:r w:rsidR="00465C38">
        <w:t>quindi</w:t>
      </w:r>
      <w:r w:rsidR="00EE6447">
        <w:t>,</w:t>
      </w:r>
      <w:r w:rsidR="00465C38">
        <w:t xml:space="preserve"> </w:t>
      </w:r>
      <w:r w:rsidR="00EE6447">
        <w:t>fuori dalla metafora, al migliora</w:t>
      </w:r>
      <w:r w:rsidR="000E74F6">
        <w:t>mento della m</w:t>
      </w:r>
      <w:r w:rsidR="00FC2A5A">
        <w:t>acchina</w:t>
      </w:r>
      <w:r w:rsidR="00EE6447">
        <w:t xml:space="preserve"> amministrativa di cui il progetto di fusione </w:t>
      </w:r>
      <w:r w:rsidR="003A0F30">
        <w:t xml:space="preserve">è </w:t>
      </w:r>
      <w:r w:rsidR="00EE6447">
        <w:lastRenderedPageBreak/>
        <w:t>strume</w:t>
      </w:r>
      <w:r w:rsidR="003A0F30">
        <w:t>nto</w:t>
      </w:r>
      <w:r w:rsidR="000E74F6">
        <w:t xml:space="preserve">, dal </w:t>
      </w:r>
      <w:r w:rsidR="00FC2A5A">
        <w:t>livello</w:t>
      </w:r>
      <w:r w:rsidR="001B3AE3">
        <w:t xml:space="preserve"> gestionale</w:t>
      </w:r>
      <w:r w:rsidR="00FC2A5A">
        <w:t xml:space="preserve"> </w:t>
      </w:r>
      <w:r w:rsidR="0054200F">
        <w:t xml:space="preserve"> assimilabile appunto al pilota a colui che da un indirizzo che riveste</w:t>
      </w:r>
      <w:r w:rsidR="00FC2A5A">
        <w:t xml:space="preserve"> invece una valenza politica.</w:t>
      </w:r>
    </w:p>
    <w:p w14:paraId="02D3E93C" w14:textId="32FA7C85" w:rsidR="00FC2A5A" w:rsidRDefault="00FC2A5A" w:rsidP="00AB215D">
      <w:pPr>
        <w:jc w:val="both"/>
      </w:pPr>
      <w:r>
        <w:t>Oggi noi siamo chiamati ad espri</w:t>
      </w:r>
      <w:r w:rsidR="0054200F">
        <w:t>merci sul primo livello di problematicità</w:t>
      </w:r>
      <w:r w:rsidR="003A0F30">
        <w:t xml:space="preserve"> ovvero</w:t>
      </w:r>
      <w:r>
        <w:t xml:space="preserve"> se riteniamo che quanto espresso dal progetto di fusione</w:t>
      </w:r>
      <w:r w:rsidR="001B3AE3">
        <w:t>,</w:t>
      </w:r>
      <w:r>
        <w:t xml:space="preserve"> dal punto di vista </w:t>
      </w:r>
      <w:r w:rsidR="001B3AE3">
        <w:t>della</w:t>
      </w:r>
      <w:r w:rsidR="002D3FC7">
        <w:t xml:space="preserve"> semplificazione delle procedure, </w:t>
      </w:r>
      <w:r w:rsidR="001B3AE3">
        <w:t xml:space="preserve">dei processi di </w:t>
      </w:r>
      <w:r w:rsidR="002D3FC7">
        <w:t>sviluppo per il futuro,</w:t>
      </w:r>
      <w:r w:rsidR="001B3AE3">
        <w:t xml:space="preserve"> delle </w:t>
      </w:r>
      <w:r w:rsidR="002D3FC7">
        <w:t xml:space="preserve"> incentivazioni economiche, ecc….. rappresenti un interessante strumento di promozione sociale ed economico per la </w:t>
      </w:r>
      <w:r w:rsidR="004F388D">
        <w:t xml:space="preserve">nostra </w:t>
      </w:r>
      <w:r w:rsidR="002D3FC7">
        <w:t xml:space="preserve">comunità e  nel contempo consegni nelle mani della futura amministrazione </w:t>
      </w:r>
      <w:r w:rsidR="00524E05">
        <w:t xml:space="preserve"> un strumento operativo</w:t>
      </w:r>
      <w:r w:rsidR="001B3AE3">
        <w:t xml:space="preserve"> più ada</w:t>
      </w:r>
      <w:r w:rsidR="00524E05">
        <w:t>tto</w:t>
      </w:r>
      <w:r w:rsidR="002D3FC7">
        <w:t xml:space="preserve"> a raccogliere la sfida dei tempi.</w:t>
      </w:r>
    </w:p>
    <w:p w14:paraId="16A7663C" w14:textId="39EC22A9" w:rsidR="007D79E2" w:rsidRDefault="00524E05" w:rsidP="00AB215D">
      <w:pPr>
        <w:jc w:val="both"/>
      </w:pPr>
      <w:r>
        <w:t>A questa prima fase</w:t>
      </w:r>
      <w:r w:rsidR="001B3AE3">
        <w:t xml:space="preserve"> seguirà</w:t>
      </w:r>
      <w:r w:rsidR="00A80434">
        <w:t xml:space="preserve">, se gli esiti del referendum saranno positivi, una seconda </w:t>
      </w:r>
      <w:r>
        <w:t xml:space="preserve">fase </w:t>
      </w:r>
      <w:r w:rsidR="00A80434">
        <w:t xml:space="preserve">nella quale il corpo sociale dei </w:t>
      </w:r>
      <w:r w:rsidR="003A0F30">
        <w:t xml:space="preserve">nostri paesi </w:t>
      </w:r>
      <w:r w:rsidR="00417F97">
        <w:t xml:space="preserve">si esprimerà </w:t>
      </w:r>
      <w:r w:rsidR="003A0F30">
        <w:t>sulle varie proposte politiche</w:t>
      </w:r>
      <w:r w:rsidR="00A80434">
        <w:t xml:space="preserve"> </w:t>
      </w:r>
      <w:r w:rsidR="003A0F30">
        <w:t xml:space="preserve">sostenute </w:t>
      </w:r>
      <w:r w:rsidR="00417F97">
        <w:t xml:space="preserve">dal nuovo impianto </w:t>
      </w:r>
      <w:r w:rsidR="00A80434">
        <w:t xml:space="preserve">tecnico. Per tornare alla metafora </w:t>
      </w:r>
      <w:r w:rsidR="001B3AE3">
        <w:t>dell’auto s</w:t>
      </w:r>
      <w:r w:rsidR="003A0F30">
        <w:t>i sceglierà</w:t>
      </w:r>
      <w:r w:rsidR="001B3AE3">
        <w:t xml:space="preserve"> il pilota</w:t>
      </w:r>
      <w:r w:rsidR="00A80434">
        <w:t>. Anche in questo ca</w:t>
      </w:r>
      <w:r w:rsidR="001B3AE3">
        <w:t>so, come nel precedente sarà</w:t>
      </w:r>
      <w:r w:rsidR="00A80434">
        <w:t xml:space="preserve"> il popolo tramite elezioni che designerà</w:t>
      </w:r>
      <w:r w:rsidR="004F388D">
        <w:t>,</w:t>
      </w:r>
      <w:r w:rsidR="00A80434">
        <w:t xml:space="preserve"> </w:t>
      </w:r>
      <w:r w:rsidR="00417F97">
        <w:t xml:space="preserve">una volta valutate le caratteristiche umane, civili e le specifiche competenze </w:t>
      </w:r>
      <w:r w:rsidR="00A80434">
        <w:t xml:space="preserve">a </w:t>
      </w:r>
      <w:r w:rsidR="001B3AE3">
        <w:t xml:space="preserve">quale squadra </w:t>
      </w:r>
      <w:r w:rsidR="00A80434">
        <w:t xml:space="preserve"> affidare </w:t>
      </w:r>
      <w:r w:rsidR="007D79E2">
        <w:t>la guida del nuovo Comune</w:t>
      </w:r>
      <w:r w:rsidR="00417F97">
        <w:t>.</w:t>
      </w:r>
      <w:r w:rsidR="001B3AE3">
        <w:t xml:space="preserve"> </w:t>
      </w:r>
    </w:p>
    <w:p w14:paraId="2F09D18F" w14:textId="4ACEE09E" w:rsidR="007D79E2" w:rsidRDefault="007D79E2" w:rsidP="00AB215D">
      <w:pPr>
        <w:jc w:val="both"/>
      </w:pPr>
      <w:r>
        <w:t>Queste sono le regole della Democrazia a volte ci sembrano dure e vorremmo cambiarle ma sono quelle che abbiamo conquistato a caro prezzo</w:t>
      </w:r>
      <w:r w:rsidR="004154FE">
        <w:t xml:space="preserve"> e che dobbiamo difendere con intelligenza e cuore, convinti che solo nel dialogo potremmo progredire ed affro</w:t>
      </w:r>
      <w:r w:rsidR="00465C38">
        <w:t>ntare le sfide che ci attendono. T</w:t>
      </w:r>
      <w:r w:rsidR="004154FE">
        <w:t>utte le scorciatoie portano solo al dissidio la cui</w:t>
      </w:r>
      <w:r w:rsidR="004F388D">
        <w:t xml:space="preserve"> conseguenza è la disgregazione</w:t>
      </w:r>
      <w:r w:rsidR="004154FE">
        <w:t>.</w:t>
      </w:r>
    </w:p>
    <w:p w14:paraId="7D8BF2C6" w14:textId="7E6D1614" w:rsidR="004F388D" w:rsidRDefault="00FB0DDF" w:rsidP="00AB215D">
      <w:pPr>
        <w:jc w:val="both"/>
      </w:pPr>
      <w:r>
        <w:t>Queste c</w:t>
      </w:r>
      <w:r w:rsidR="004F388D">
        <w:t xml:space="preserve">i sembrano in sintesi le principali </w:t>
      </w:r>
      <w:r w:rsidR="00C17DE7">
        <w:t xml:space="preserve">domande e le richieste di chiarimenti emerse </w:t>
      </w:r>
      <w:r>
        <w:t xml:space="preserve">negli incontri </w:t>
      </w:r>
      <w:r w:rsidR="00731543">
        <w:t>ai</w:t>
      </w:r>
      <w:r w:rsidR="00BC0A2F">
        <w:t xml:space="preserve"> quali abbiamo</w:t>
      </w:r>
      <w:r w:rsidR="00C17DE7">
        <w:t xml:space="preserve"> cercato di dare risposta</w:t>
      </w:r>
      <w:r w:rsidR="004F388D">
        <w:t>. Siamo sempre disponibili ad un incont</w:t>
      </w:r>
      <w:r w:rsidR="00C17DE7">
        <w:t>ro, ad un dialogo per  affrontare</w:t>
      </w:r>
      <w:r w:rsidR="004F388D">
        <w:t xml:space="preserve"> nodi problematic</w:t>
      </w:r>
      <w:r w:rsidR="003B019B">
        <w:t>i non ancora trattati in modo</w:t>
      </w:r>
      <w:r w:rsidR="004F388D">
        <w:t xml:space="preserve"> tale che</w:t>
      </w:r>
      <w:r w:rsidR="00C17DE7">
        <w:t>,</w:t>
      </w:r>
      <w:r w:rsidR="004F388D">
        <w:t xml:space="preserve"> in questo importante passo a cui la nostra popolazione  è chiamata</w:t>
      </w:r>
      <w:r w:rsidR="00C17DE7">
        <w:t>,</w:t>
      </w:r>
      <w:r w:rsidR="004F388D">
        <w:t xml:space="preserve">  ci sia coinvolgimento, consapevolezza e trasparenza. </w:t>
      </w:r>
    </w:p>
    <w:p w14:paraId="2266F5F0" w14:textId="77777777" w:rsidR="00D903BF" w:rsidRDefault="00D903BF" w:rsidP="00AB215D">
      <w:pPr>
        <w:jc w:val="both"/>
      </w:pPr>
    </w:p>
    <w:p w14:paraId="62F5B82D" w14:textId="4EFCB7C8" w:rsidR="00D903BF" w:rsidRPr="00D903BF" w:rsidRDefault="00D903BF" w:rsidP="00AB215D">
      <w:pPr>
        <w:jc w:val="center"/>
        <w:rPr>
          <w:b/>
        </w:rPr>
      </w:pPr>
      <w:r w:rsidRPr="00D903BF">
        <w:rPr>
          <w:b/>
        </w:rPr>
        <w:t>UNA PROPOSTA</w:t>
      </w:r>
    </w:p>
    <w:p w14:paraId="3007CBF6" w14:textId="4261B8D0" w:rsidR="00D903BF" w:rsidRDefault="00252BE7" w:rsidP="00AB215D">
      <w:pPr>
        <w:jc w:val="both"/>
      </w:pPr>
      <w:r>
        <w:t>Vorremmo</w:t>
      </w:r>
      <w:r w:rsidR="007D79E2">
        <w:t xml:space="preserve"> in</w:t>
      </w:r>
      <w:r w:rsidR="004C4C07">
        <w:t>fine lanciare</w:t>
      </w:r>
      <w:r w:rsidR="007D79E2">
        <w:t xml:space="preserve"> </w:t>
      </w:r>
      <w:r>
        <w:t xml:space="preserve">una proposta </w:t>
      </w:r>
      <w:r w:rsidR="00A86EE0">
        <w:t xml:space="preserve">operativa </w:t>
      </w:r>
      <w:r>
        <w:t xml:space="preserve">a tutti </w:t>
      </w:r>
      <w:r w:rsidR="00D903BF">
        <w:t>ed in particolare a</w:t>
      </w:r>
      <w:r w:rsidR="002232F5">
        <w:t xml:space="preserve">gli oppositori </w:t>
      </w:r>
      <w:r w:rsidR="008663BD">
        <w:t>di</w:t>
      </w:r>
      <w:r>
        <w:t xml:space="preserve"> questo progetto</w:t>
      </w:r>
      <w:r w:rsidR="008663BD">
        <w:t>,</w:t>
      </w:r>
      <w:r>
        <w:t xml:space="preserve"> ovvero a tutti quelli che vorrebbero un’aggregazione  </w:t>
      </w:r>
      <w:r w:rsidR="004C4C07">
        <w:t>più ampia, più forte</w:t>
      </w:r>
      <w:r w:rsidR="00D903BF">
        <w:t xml:space="preserve">, più programmatica: </w:t>
      </w:r>
      <w:r>
        <w:t xml:space="preserve"> creiamo un comitato </w:t>
      </w:r>
      <w:r w:rsidR="00D903BF">
        <w:t xml:space="preserve">che da subito inizi un percorso </w:t>
      </w:r>
      <w:r w:rsidR="0053536B">
        <w:t>di studio</w:t>
      </w:r>
      <w:r w:rsidR="008663BD">
        <w:t>,</w:t>
      </w:r>
      <w:r w:rsidR="0053536B">
        <w:t xml:space="preserve"> </w:t>
      </w:r>
      <w:r w:rsidR="008663BD">
        <w:t xml:space="preserve">di </w:t>
      </w:r>
      <w:r>
        <w:t>sensibilizzazione</w:t>
      </w:r>
      <w:r w:rsidR="00D903BF">
        <w:t xml:space="preserve"> e </w:t>
      </w:r>
      <w:r w:rsidR="008663BD">
        <w:t xml:space="preserve">di </w:t>
      </w:r>
      <w:r w:rsidR="00D903BF">
        <w:t>promozione</w:t>
      </w:r>
      <w:r>
        <w:t xml:space="preserve"> </w:t>
      </w:r>
      <w:r w:rsidR="004C4C07">
        <w:t>che raccordi</w:t>
      </w:r>
      <w:r w:rsidR="008663BD">
        <w:t xml:space="preserve"> </w:t>
      </w:r>
      <w:r w:rsidR="004C4C07">
        <w:t>la volontà politica/amministrativa  a quella popolare</w:t>
      </w:r>
      <w:r w:rsidR="008663BD">
        <w:t>,</w:t>
      </w:r>
      <w:r w:rsidR="004C4C07">
        <w:t xml:space="preserve"> così da favorire a</w:t>
      </w:r>
      <w:bookmarkStart w:id="0" w:name="_GoBack"/>
      <w:bookmarkEnd w:id="0"/>
      <w:r w:rsidR="004C4C07">
        <w:t>i vari livelli la maturazione dell’ idea d</w:t>
      </w:r>
      <w:r w:rsidR="00A86EE0">
        <w:t xml:space="preserve">i </w:t>
      </w:r>
      <w:r w:rsidR="00054656">
        <w:t xml:space="preserve">prossime </w:t>
      </w:r>
      <w:r w:rsidR="00C17DE7">
        <w:t>fusioni</w:t>
      </w:r>
      <w:r w:rsidR="004C4C07">
        <w:t>. S</w:t>
      </w:r>
      <w:r w:rsidR="008663BD">
        <w:t>arà  questo un ambito di lavoro</w:t>
      </w:r>
      <w:r w:rsidR="004C4C07">
        <w:t xml:space="preserve"> </w:t>
      </w:r>
      <w:r w:rsidR="008663BD">
        <w:t>che ci vedrà protagonisti</w:t>
      </w:r>
      <w:r w:rsidR="00054656">
        <w:t xml:space="preserve"> in</w:t>
      </w:r>
      <w:r w:rsidR="00D903BF">
        <w:t xml:space="preserve"> futuro per</w:t>
      </w:r>
      <w:r w:rsidR="004C4C07">
        <w:t xml:space="preserve"> proseguire , come riteniamo indispensabile, sulla strada dello sviluppo e della ridefinizione delle vocazioni del nostro territorio.</w:t>
      </w:r>
    </w:p>
    <w:p w14:paraId="26B9298D" w14:textId="6D13D55B" w:rsidR="00A80434" w:rsidRDefault="00D903BF" w:rsidP="00AB215D">
      <w:pPr>
        <w:jc w:val="both"/>
      </w:pPr>
      <w:r>
        <w:t xml:space="preserve">Solo così </w:t>
      </w:r>
      <w:r w:rsidR="002232F5">
        <w:t>si potrà</w:t>
      </w:r>
      <w:r>
        <w:t xml:space="preserve"> </w:t>
      </w:r>
      <w:r w:rsidR="00A86EE0">
        <w:t xml:space="preserve"> consegnare a</w:t>
      </w:r>
      <w:r>
        <w:t>i nostri figli un luogo, una valle, in cui sarà</w:t>
      </w:r>
      <w:r w:rsidR="00A86EE0">
        <w:t xml:space="preserve"> possibile </w:t>
      </w:r>
      <w:r>
        <w:t>lavorare e prosperare senza essere costretti ad una sudditanza economica e culturale mutuata da altri modelli</w:t>
      </w:r>
      <w:r w:rsidR="002232F5">
        <w:t xml:space="preserve"> di sviluppo</w:t>
      </w:r>
      <w:r>
        <w:t>.</w:t>
      </w:r>
    </w:p>
    <w:p w14:paraId="790FF460" w14:textId="77777777" w:rsidR="00BA7F6C" w:rsidRDefault="00BA7F6C"/>
    <w:p w14:paraId="2A09D877" w14:textId="39F4FFDE" w:rsidR="00BC0A2F" w:rsidRDefault="00054656">
      <w:r>
        <w:t xml:space="preserve">                     </w:t>
      </w:r>
      <w:r w:rsidR="00BC0A2F">
        <w:t xml:space="preserve">                              </w:t>
      </w:r>
      <w:r w:rsidR="00731543">
        <w:t xml:space="preserve">                             </w:t>
      </w:r>
      <w:r w:rsidR="00BC0A2F">
        <w:t xml:space="preserve"> Comitato si alla fusione Comuni di Cuveglio Duno</w:t>
      </w:r>
    </w:p>
    <w:p w14:paraId="287BCE75" w14:textId="0708B235" w:rsidR="00FC2A5A" w:rsidRDefault="00BC0A2F">
      <w:r>
        <w:t xml:space="preserve">                                                                        </w:t>
      </w:r>
      <w:r w:rsidR="00731543">
        <w:t xml:space="preserve">                    </w:t>
      </w:r>
      <w:r>
        <w:t xml:space="preserve"> </w:t>
      </w:r>
      <w:r w:rsidR="00054656">
        <w:t xml:space="preserve">Cuveglio </w:t>
      </w:r>
      <w:r>
        <w:t xml:space="preserve">                             </w:t>
      </w:r>
      <w:r w:rsidR="00054656">
        <w:t xml:space="preserve"> Duno</w:t>
      </w:r>
      <w:r>
        <w:t xml:space="preserve">       </w:t>
      </w:r>
    </w:p>
    <w:p w14:paraId="61511C75" w14:textId="73A94476" w:rsidR="00BC0A2F" w:rsidRPr="006F3CD9" w:rsidRDefault="00BC0A2F">
      <w:r>
        <w:t xml:space="preserve">                                                                   </w:t>
      </w:r>
      <w:r w:rsidR="00731543">
        <w:t xml:space="preserve">                      </w:t>
      </w:r>
      <w:r>
        <w:t>Renato Furigo                Roberto Riponi</w:t>
      </w:r>
    </w:p>
    <w:sectPr w:rsidR="00BC0A2F" w:rsidRPr="006F3CD9" w:rsidSect="000943AB">
      <w:footerReference w:type="even" r:id="rId8"/>
      <w:footerReference w:type="default" r:id="rId9"/>
      <w:pgSz w:w="11900" w:h="1682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8FFA7" w14:textId="77777777" w:rsidR="001571A1" w:rsidRDefault="001571A1" w:rsidP="007F7A68">
      <w:pPr>
        <w:spacing w:after="0"/>
      </w:pPr>
      <w:r>
        <w:separator/>
      </w:r>
    </w:p>
  </w:endnote>
  <w:endnote w:type="continuationSeparator" w:id="0">
    <w:p w14:paraId="7909ADDF" w14:textId="77777777" w:rsidR="001571A1" w:rsidRDefault="001571A1" w:rsidP="007F7A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4FFAD" w14:textId="77777777" w:rsidR="008A67FA" w:rsidRDefault="008A67FA" w:rsidP="007F7A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6E4E76" w14:textId="77777777" w:rsidR="008A67FA" w:rsidRDefault="008A67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403F" w14:textId="77777777" w:rsidR="008A67FA" w:rsidRDefault="008A67FA" w:rsidP="007F7A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232E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79E6E9BF" w14:textId="77777777" w:rsidR="008A67FA" w:rsidRDefault="008A67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4DE96" w14:textId="77777777" w:rsidR="001571A1" w:rsidRDefault="001571A1" w:rsidP="007F7A68">
      <w:pPr>
        <w:spacing w:after="0"/>
      </w:pPr>
      <w:r>
        <w:separator/>
      </w:r>
    </w:p>
  </w:footnote>
  <w:footnote w:type="continuationSeparator" w:id="0">
    <w:p w14:paraId="27A64677" w14:textId="77777777" w:rsidR="001571A1" w:rsidRDefault="001571A1" w:rsidP="007F7A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5D06"/>
    <w:multiLevelType w:val="hybridMultilevel"/>
    <w:tmpl w:val="87DCA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679E7"/>
    <w:multiLevelType w:val="hybridMultilevel"/>
    <w:tmpl w:val="B284ED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2006F"/>
    <w:multiLevelType w:val="hybridMultilevel"/>
    <w:tmpl w:val="CCBCD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E2"/>
    <w:rsid w:val="00054656"/>
    <w:rsid w:val="000943AB"/>
    <w:rsid w:val="000955A4"/>
    <w:rsid w:val="000C1F59"/>
    <w:rsid w:val="000E232E"/>
    <w:rsid w:val="000E74F6"/>
    <w:rsid w:val="00124E88"/>
    <w:rsid w:val="00133DCD"/>
    <w:rsid w:val="001571A1"/>
    <w:rsid w:val="00194F21"/>
    <w:rsid w:val="001A3F9A"/>
    <w:rsid w:val="001B3AE3"/>
    <w:rsid w:val="001E6484"/>
    <w:rsid w:val="00206AF6"/>
    <w:rsid w:val="002232F5"/>
    <w:rsid w:val="002272E2"/>
    <w:rsid w:val="002455B9"/>
    <w:rsid w:val="00246149"/>
    <w:rsid w:val="00252BE7"/>
    <w:rsid w:val="00266A8A"/>
    <w:rsid w:val="00291F8A"/>
    <w:rsid w:val="00292B54"/>
    <w:rsid w:val="00293816"/>
    <w:rsid w:val="002C0757"/>
    <w:rsid w:val="002D3FC7"/>
    <w:rsid w:val="002D57E3"/>
    <w:rsid w:val="002E64DD"/>
    <w:rsid w:val="003522A4"/>
    <w:rsid w:val="00397ED0"/>
    <w:rsid w:val="003A0F30"/>
    <w:rsid w:val="003B019B"/>
    <w:rsid w:val="003B353C"/>
    <w:rsid w:val="003F508E"/>
    <w:rsid w:val="00405FCF"/>
    <w:rsid w:val="004154FE"/>
    <w:rsid w:val="00417F97"/>
    <w:rsid w:val="00427D65"/>
    <w:rsid w:val="00465C38"/>
    <w:rsid w:val="00496533"/>
    <w:rsid w:val="004C11A1"/>
    <w:rsid w:val="004C4C07"/>
    <w:rsid w:val="004D4E4C"/>
    <w:rsid w:val="004E2E99"/>
    <w:rsid w:val="004F388D"/>
    <w:rsid w:val="004F708D"/>
    <w:rsid w:val="00507A56"/>
    <w:rsid w:val="00523DE5"/>
    <w:rsid w:val="00524E05"/>
    <w:rsid w:val="00530804"/>
    <w:rsid w:val="0053536B"/>
    <w:rsid w:val="0054200F"/>
    <w:rsid w:val="00587C31"/>
    <w:rsid w:val="005A62DD"/>
    <w:rsid w:val="005A6CCF"/>
    <w:rsid w:val="00622915"/>
    <w:rsid w:val="006B365F"/>
    <w:rsid w:val="006C7D72"/>
    <w:rsid w:val="006E4B06"/>
    <w:rsid w:val="006F3CD9"/>
    <w:rsid w:val="007076CF"/>
    <w:rsid w:val="00731543"/>
    <w:rsid w:val="00795804"/>
    <w:rsid w:val="007C54A5"/>
    <w:rsid w:val="007D5345"/>
    <w:rsid w:val="007D79E2"/>
    <w:rsid w:val="007F7A68"/>
    <w:rsid w:val="00815EF9"/>
    <w:rsid w:val="00823802"/>
    <w:rsid w:val="00846867"/>
    <w:rsid w:val="00854B83"/>
    <w:rsid w:val="008663BD"/>
    <w:rsid w:val="00873F97"/>
    <w:rsid w:val="00894EC1"/>
    <w:rsid w:val="008A67FA"/>
    <w:rsid w:val="00902236"/>
    <w:rsid w:val="0096723B"/>
    <w:rsid w:val="00A07FE7"/>
    <w:rsid w:val="00A75E65"/>
    <w:rsid w:val="00A80434"/>
    <w:rsid w:val="00A86EE0"/>
    <w:rsid w:val="00AA1C06"/>
    <w:rsid w:val="00AA70D7"/>
    <w:rsid w:val="00AB215D"/>
    <w:rsid w:val="00B02CD2"/>
    <w:rsid w:val="00B0716C"/>
    <w:rsid w:val="00B17A02"/>
    <w:rsid w:val="00B2172A"/>
    <w:rsid w:val="00B42AF4"/>
    <w:rsid w:val="00B55D39"/>
    <w:rsid w:val="00B62156"/>
    <w:rsid w:val="00B671C5"/>
    <w:rsid w:val="00B76F17"/>
    <w:rsid w:val="00B97A66"/>
    <w:rsid w:val="00BA10D4"/>
    <w:rsid w:val="00BA7F6C"/>
    <w:rsid w:val="00BB4A1F"/>
    <w:rsid w:val="00BB61E4"/>
    <w:rsid w:val="00BC0A2F"/>
    <w:rsid w:val="00C17DE7"/>
    <w:rsid w:val="00C433B6"/>
    <w:rsid w:val="00C603F1"/>
    <w:rsid w:val="00C67DBC"/>
    <w:rsid w:val="00CE6504"/>
    <w:rsid w:val="00CE7077"/>
    <w:rsid w:val="00D325CA"/>
    <w:rsid w:val="00D41543"/>
    <w:rsid w:val="00D63E7C"/>
    <w:rsid w:val="00D73737"/>
    <w:rsid w:val="00D903BF"/>
    <w:rsid w:val="00DC59E9"/>
    <w:rsid w:val="00DF1553"/>
    <w:rsid w:val="00E41CFA"/>
    <w:rsid w:val="00E652C5"/>
    <w:rsid w:val="00E65FB5"/>
    <w:rsid w:val="00E85793"/>
    <w:rsid w:val="00EA44AF"/>
    <w:rsid w:val="00EA73BA"/>
    <w:rsid w:val="00EC6DD5"/>
    <w:rsid w:val="00EE6447"/>
    <w:rsid w:val="00F539F7"/>
    <w:rsid w:val="00F73E4A"/>
    <w:rsid w:val="00FB0DDF"/>
    <w:rsid w:val="00FC2A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01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7ED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65F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7A68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7A68"/>
  </w:style>
  <w:style w:type="character" w:styleId="Rimandonotaapidipagina">
    <w:name w:val="footnote reference"/>
    <w:basedOn w:val="Carpredefinitoparagrafo"/>
    <w:uiPriority w:val="99"/>
    <w:unhideWhenUsed/>
    <w:rsid w:val="007F7A68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F7A6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68"/>
  </w:style>
  <w:style w:type="character" w:styleId="Numeropagina">
    <w:name w:val="page number"/>
    <w:basedOn w:val="Carpredefinitoparagrafo"/>
    <w:uiPriority w:val="99"/>
    <w:semiHidden/>
    <w:unhideWhenUsed/>
    <w:rsid w:val="007F7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7ED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65F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7A68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7A68"/>
  </w:style>
  <w:style w:type="character" w:styleId="Rimandonotaapidipagina">
    <w:name w:val="footnote reference"/>
    <w:basedOn w:val="Carpredefinitoparagrafo"/>
    <w:uiPriority w:val="99"/>
    <w:unhideWhenUsed/>
    <w:rsid w:val="007F7A68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F7A6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68"/>
  </w:style>
  <w:style w:type="character" w:styleId="Numeropagina">
    <w:name w:val="page number"/>
    <w:basedOn w:val="Carpredefinitoparagrafo"/>
    <w:uiPriority w:val="99"/>
    <w:semiHidden/>
    <w:unhideWhenUsed/>
    <w:rsid w:val="007F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franco</Company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francesco</dc:creator>
  <cp:lastModifiedBy>duno</cp:lastModifiedBy>
  <cp:revision>2</cp:revision>
  <cp:lastPrinted>2018-06-22T07:10:00Z</cp:lastPrinted>
  <dcterms:created xsi:type="dcterms:W3CDTF">2018-06-22T07:18:00Z</dcterms:created>
  <dcterms:modified xsi:type="dcterms:W3CDTF">2018-06-22T07:18:00Z</dcterms:modified>
</cp:coreProperties>
</file>